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关于“合肥学院第二届徽章设计大赛”的通知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0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color w:val="333333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333333"/>
          <w:kern w:val="0"/>
          <w:sz w:val="28"/>
          <w:szCs w:val="28"/>
        </w:rPr>
        <w:t>一、活动背景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徽章，简而言之就是用来表示一个国家、集体的形象、历史或者表示一个人的身份、职业的标志。每一个徽章的背后，都蕴含了它的深意与设计者匠心独的灵感。此次我系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特此向全院同学征集徽章。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0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333333"/>
          <w:kern w:val="0"/>
          <w:sz w:val="28"/>
          <w:szCs w:val="28"/>
        </w:rPr>
        <w:t>二、活动目的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响应合肥学院201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年校园文化艺术节，激发师生学子的创新意识,在设计过程中加深对艺术与文化的了解，增进院系知识文化的交流与交往，并展示我院文明新集体、创新型专业人才培养的新风貌、新气象。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0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color w:val="333333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333333"/>
          <w:kern w:val="0"/>
          <w:sz w:val="28"/>
          <w:szCs w:val="28"/>
        </w:rPr>
        <w:t>三、活动主题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eastAsia="zh-CN"/>
        </w:rPr>
        <w:t>为你的专业设计一个徽章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0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color w:val="333333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333333"/>
          <w:kern w:val="0"/>
          <w:sz w:val="28"/>
          <w:szCs w:val="28"/>
        </w:rPr>
        <w:t>四、举办单位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color w:val="333333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24"/>
          <w:szCs w:val="24"/>
        </w:rPr>
        <w:t>主办单位：共青团合肥学院委员会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b/>
          <w:color w:val="333333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24"/>
          <w:szCs w:val="24"/>
        </w:rPr>
        <w:t xml:space="preserve">承办单位：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建筑工程系团总支学生会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0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color w:val="333333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333333"/>
          <w:kern w:val="0"/>
          <w:sz w:val="28"/>
          <w:szCs w:val="28"/>
        </w:rPr>
        <w:t>五、活动时间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201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年4月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日—4月1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0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color w:val="333333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333333"/>
          <w:kern w:val="0"/>
          <w:sz w:val="28"/>
          <w:szCs w:val="28"/>
        </w:rPr>
        <w:t>六、活动地点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决赛地点:大学生活动中心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0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color w:val="333333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333333"/>
          <w:kern w:val="0"/>
          <w:sz w:val="28"/>
          <w:szCs w:val="28"/>
        </w:rPr>
        <w:t>七、参赛形式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个人参赛或团队参赛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color w:val="333333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333333"/>
          <w:kern w:val="0"/>
          <w:sz w:val="28"/>
          <w:szCs w:val="28"/>
        </w:rPr>
        <w:t>八、报名方式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333333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28"/>
          <w:szCs w:val="28"/>
        </w:rPr>
        <w:t>（一）个人报名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在4月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日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eastAsia="zh-CN"/>
        </w:rPr>
        <w:t>至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日内，可以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333333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bCs/>
          <w:color w:val="333333"/>
          <w:kern w:val="0"/>
          <w:sz w:val="24"/>
          <w:szCs w:val="24"/>
        </w:rPr>
        <w:t>1.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在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eastAsia="zh-CN"/>
        </w:rPr>
        <w:t>一期、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二期、三期展板处现场报名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2.编辑短信“姓名+系别专业+联系方式”发送至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郑楚俊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18395320817、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袁雯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18256049077；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3.新浪微博关注“建筑工程系团总支学生会”，然后私信“姓名+系别专业+联系方式”；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4.编辑内容“姓名+系别专业+联系方式”发送至  建工系团总支学生会宣传部官方qq：2405179892 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333333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28"/>
          <w:szCs w:val="28"/>
        </w:rPr>
        <w:t>（二）团队报名（限报四人）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在4月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日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eastAsia="zh-CN"/>
        </w:rPr>
        <w:t>至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日内，可以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333333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bCs/>
          <w:color w:val="333333"/>
          <w:kern w:val="0"/>
          <w:sz w:val="24"/>
          <w:szCs w:val="24"/>
        </w:rPr>
        <w:t>1.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在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eastAsia="zh-CN"/>
        </w:rPr>
        <w:t>一期、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二期、三期展板处现场报名。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kern w:val="0"/>
          <w:sz w:val="24"/>
          <w:szCs w:val="24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24"/>
          <w:szCs w:val="24"/>
          <w:u w:val="none"/>
          <w14:textFill>
            <w14:solidFill>
              <w14:schemeClr w14:val="tx1"/>
            </w14:solidFill>
          </w14:textFill>
        </w:rPr>
        <w:t xml:space="preserve">2.编辑短信“队名+姓名+系别专业+联系方式”发送至  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4"/>
          <w:szCs w:val="24"/>
          <w:u w:val="none"/>
          <w:lang w:eastAsia="zh-CN"/>
          <w14:textFill>
            <w14:solidFill>
              <w14:schemeClr w14:val="tx1"/>
            </w14:solidFill>
          </w14:textFill>
        </w:rPr>
        <w:t>郑楚俊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18395320817、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4"/>
          <w:szCs w:val="24"/>
          <w:u w:val="none"/>
          <w:lang w:eastAsia="zh-CN"/>
          <w14:textFill>
            <w14:solidFill>
              <w14:schemeClr w14:val="tx1"/>
            </w14:solidFill>
          </w14:textFill>
        </w:rPr>
        <w:t>袁雯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18256049077；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kern w:val="0"/>
          <w:sz w:val="24"/>
          <w:szCs w:val="24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24"/>
          <w:szCs w:val="24"/>
          <w:u w:val="none"/>
          <w14:textFill>
            <w14:solidFill>
              <w14:schemeClr w14:val="tx1"/>
            </w14:solidFill>
          </w14:textFill>
        </w:rPr>
        <w:t>3.新浪微博关注“建筑工程系团总支学生会”，然后私信“队名+姓名+系别专业+联系方式”；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24"/>
          <w:szCs w:val="24"/>
          <w:u w:val="none"/>
          <w14:textFill>
            <w14:solidFill>
              <w14:schemeClr w14:val="tx1"/>
            </w14:solidFill>
          </w14:textFill>
        </w:rPr>
        <w:t>4.发送信息“队名+姓名+系别专业+联系方式”至  建工系团总支学生会宣传部官方qq：2405179892。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28"/>
          <w:szCs w:val="28"/>
        </w:rPr>
        <w:t>九、作品要求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（一）应征作品应构思新颖、创意鲜活、给人耳目一新的感觉，具有时代感、艺术性和震撼力；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（二）应征作品应突出主题的艺术特色和文化教育特色，呼应比赛的主题，不得脱离比赛主题；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（三）应征作品数量最多两件，每件作品一式三份（交两份，自己预留一份打印稿）；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（四）应提交应征作品的原稿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1、平面版：规格为A4幅面，设计稿共分三页：第一页为封面，请注明 “设计人”、“联系电话”、“系别专业”、“作品名称”。第二页为初赛作品表包括设计思路（不少于50字)；第三页为设计图样稿及技术说明。技术说明主要包括图样的尺寸、比例、颜色等。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2、作品可以是手绘版本，也可以是打印版本。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（五）应征作品不得抄袭，一经发现则该作品并取消其参赛资格；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（六）徽章设计应结合当代大学生的特点，体现当代大学生青春、活力、创新的气质，体现团体的团结向上、积极进取的良好风貌，富有一定的精神内涵和象征意义；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333333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（七）徽章图案简洁明朗，寓意贴切准确易懂。有鲜明的时代感和艺术表现力，有强烈的视觉冲击和直观整体美感，便于识别记忆，推广传播； </w:t>
      </w:r>
      <w:r>
        <w:rPr>
          <w:rFonts w:hint="eastAsia" w:ascii="仿宋_GB2312" w:hAnsi="仿宋_GB2312" w:eastAsia="仿宋_GB2312" w:cs="仿宋_GB2312"/>
          <w:color w:val="333333"/>
          <w:kern w:val="0"/>
          <w:sz w:val="24"/>
          <w:szCs w:val="24"/>
        </w:rPr>
        <w:t> </w:t>
      </w:r>
      <w:r>
        <w:rPr>
          <w:rFonts w:hint="eastAsia" w:ascii="仿宋_GB2312" w:hAnsi="仿宋_GB2312" w:eastAsia="仿宋_GB2312" w:cs="仿宋_GB2312"/>
          <w:color w:val="333333"/>
          <w:kern w:val="0"/>
          <w:sz w:val="30"/>
          <w:szCs w:val="30"/>
        </w:rPr>
        <w:t xml:space="preserve"> 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28"/>
          <w:szCs w:val="28"/>
        </w:rPr>
        <w:t>十、交稿方式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（一）平面版作品在征集时间内（4月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日-4月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日）直接交至建筑工程系团总支学生会办公室（地点：41#3楼328、时间：中午12：00-1：30   下午 5：40-6：30）；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（二）为确保作品的顺利收集，本次比赛只设立纸质版作品呈交，但每组作品要保证有可以打印的电子版成图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eastAsia="zh-CN"/>
        </w:rPr>
        <w:t>。电子版成图如有困难，我们提供技术支持。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28"/>
          <w:szCs w:val="28"/>
        </w:rPr>
        <w:t>十一、比赛流程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（一）前期准备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1．4月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日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eastAsia="zh-CN"/>
        </w:rPr>
        <w:t>前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：准备比赛资料并做好前期宣传工作。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2．4月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日—4月7日：开始填写报名表，整理本次大赛的设计人员资料，向参赛人员提供相关资料包括初赛作品表。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（二）比赛期间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3．初赛阶段（4月8日-4月1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日）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（1）4月8日—4月1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日：对参加本次大赛的设计人员的设计创意以及完成进度进行跟踪了解，对有好创意但不能及时完成的设计人员提供必要帮助。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（2）4月1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日：1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号晚6点交稿截止，然后进入对大赛所有提交的设计作品初选的阶段，根据评分细则以及作品要求进行筛选，初定决赛名额12支队伍，并将初选结果公布。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4.决赛阶段（4月1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日-4月1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日）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（1）4月1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日：集中对通过初赛队伍的队长或个人进行赛前说明，交代决赛流程，细节，评分标准等。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（2）4月1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日：大赛设计作品决赛阶段，将入围作品集中展示，在大学生活动中心进行答辩介绍，由大赛评委进行打分，并将结果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eastAsia="zh-CN"/>
        </w:rPr>
        <w:t>现场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公布。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（三）后期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5．获奖作品展示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对优秀比赛作品进行展示，通过空间微博等线上方式进行宣传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28"/>
          <w:szCs w:val="28"/>
        </w:rPr>
        <w:t>十二、奖项设置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30"/>
        </w:rPr>
        <w:t xml:space="preserve">  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一等奖1名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 xml:space="preserve">     二等奖2名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 xml:space="preserve">     三等奖3名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28"/>
          <w:szCs w:val="28"/>
        </w:rPr>
        <w:t>十五、注意事项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（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eastAsia="zh-CN"/>
        </w:rPr>
        <w:t>一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）请各位参赛选手严格按照规定时间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eastAsia="zh-CN"/>
        </w:rPr>
        <w:t>提交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作品，逾期未交的视为自动放弃；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（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eastAsia="zh-CN"/>
        </w:rPr>
        <w:t>二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）其他未尽事宜，请联系建工系团总支、学生会。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 xml:space="preserve">联系人：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eastAsia="zh-CN"/>
        </w:rPr>
        <w:t>陈荣玉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 xml:space="preserve"> 18655183637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张思雨 13083419572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刘  丹 15212433558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附件：1：合肥学院徽章设计大赛报名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eastAsia="zh-CN"/>
        </w:rPr>
        <w:t>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2：合肥学院徽章设计大赛初赛作品表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righ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righ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建筑工程系团总支学生会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 xml:space="preserve">                                   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201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年3月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日</w:t>
      </w:r>
    </w:p>
    <w:p>
      <w:pP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附录1</w:t>
      </w:r>
    </w:p>
    <w:p>
      <w:pPr>
        <w:jc w:val="center"/>
        <w:rPr>
          <w:rFonts w:hint="eastAsia" w:ascii="仿宋_GB2312" w:hAnsi="仿宋_GB2312" w:eastAsia="仿宋_GB2312" w:cs="仿宋_GB2312"/>
          <w:color w:val="000000"/>
          <w:kern w:val="0"/>
          <w:sz w:val="44"/>
          <w:szCs w:val="4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44"/>
          <w:szCs w:val="44"/>
        </w:rPr>
        <w:t>合肥学院徽章设计大赛报名表</w:t>
      </w:r>
    </w:p>
    <w:tbl>
      <w:tblPr>
        <w:tblStyle w:val="3"/>
        <w:tblW w:w="1049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559"/>
        <w:gridCol w:w="1701"/>
        <w:gridCol w:w="1843"/>
        <w:gridCol w:w="1853"/>
        <w:gridCol w:w="26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  <w:t>姓名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  <w:t>系别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  <w:t>班级</w:t>
            </w:r>
          </w:p>
        </w:tc>
        <w:tc>
          <w:tcPr>
            <w:tcW w:w="1853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  <w:t>联系方式</w:t>
            </w:r>
          </w:p>
        </w:tc>
        <w:tc>
          <w:tcPr>
            <w:tcW w:w="2691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846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853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691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46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  <w:t>2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853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691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46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  <w:t>3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853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691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46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  <w:t>4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853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691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46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  <w:t>5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853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691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46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  <w:t>6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853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691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46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  <w:t>7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853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691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46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  <w:t>8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853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691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46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  <w:t>9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853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691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46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  <w:t>10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853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691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color w:val="000000"/>
          <w:kern w:val="0"/>
          <w:szCs w:val="21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Cs w:val="21"/>
        </w:rPr>
        <w:t>填表注意：1.如果是团队报名，只需队长的信息并在备注栏内填写成员；</w:t>
      </w:r>
    </w:p>
    <w:p>
      <w:pPr>
        <w:rPr>
          <w:rFonts w:hint="eastAsia" w:ascii="仿宋_GB2312" w:hAnsi="仿宋_GB2312" w:eastAsia="仿宋_GB2312" w:cs="仿宋_GB2312"/>
          <w:color w:val="000000"/>
          <w:kern w:val="0"/>
          <w:szCs w:val="21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Cs w:val="21"/>
        </w:rPr>
        <w:t>2.如果是个人报名，备注栏可不填。</w:t>
      </w:r>
    </w:p>
    <w:p>
      <w:pP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附录2</w:t>
      </w:r>
    </w:p>
    <w:p>
      <w:pPr>
        <w:jc w:val="center"/>
        <w:rPr>
          <w:rFonts w:hint="eastAsia" w:ascii="仿宋_GB2312" w:hAnsi="仿宋_GB2312" w:eastAsia="仿宋_GB2312" w:cs="仿宋_GB2312"/>
          <w:color w:val="000000"/>
          <w:kern w:val="0"/>
          <w:sz w:val="36"/>
          <w:szCs w:val="36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6"/>
          <w:szCs w:val="36"/>
        </w:rPr>
        <w:t>合肥学院徽章设计大赛初赛作品表</w:t>
      </w:r>
    </w:p>
    <w:tbl>
      <w:tblPr>
        <w:tblStyle w:val="3"/>
        <w:tblW w:w="9782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5"/>
        <w:gridCol w:w="24"/>
        <w:gridCol w:w="1559"/>
        <w:gridCol w:w="1417"/>
        <w:gridCol w:w="1985"/>
        <w:gridCol w:w="1417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1419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  <w:t>姓名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  <w:t>系别班级</w:t>
            </w:r>
          </w:p>
        </w:tc>
        <w:tc>
          <w:tcPr>
            <w:tcW w:w="1985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  <w:t>联系方式</w:t>
            </w:r>
          </w:p>
        </w:tc>
        <w:tc>
          <w:tcPr>
            <w:tcW w:w="1985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19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  <w:t>作品名称</w:t>
            </w:r>
          </w:p>
        </w:tc>
        <w:tc>
          <w:tcPr>
            <w:tcW w:w="8363" w:type="dxa"/>
            <w:gridSpan w:val="5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3" w:hRule="atLeast"/>
        </w:trPr>
        <w:tc>
          <w:tcPr>
            <w:tcW w:w="1419" w:type="dxa"/>
            <w:gridSpan w:val="2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  <w:t>设计作品</w:t>
            </w:r>
          </w:p>
        </w:tc>
        <w:tc>
          <w:tcPr>
            <w:tcW w:w="8363" w:type="dxa"/>
            <w:gridSpan w:val="5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  <w:t>请另附作品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6" w:hRule="atLeast"/>
        </w:trPr>
        <w:tc>
          <w:tcPr>
            <w:tcW w:w="139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设计理念（50字左右）</w:t>
            </w:r>
          </w:p>
        </w:tc>
        <w:tc>
          <w:tcPr>
            <w:tcW w:w="8387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Meiryo UI">
    <w:panose1 w:val="020B0604030504040204"/>
    <w:charset w:val="80"/>
    <w:family w:val="auto"/>
    <w:pitch w:val="default"/>
    <w:sig w:usb0="E00002FF" w:usb1="6AC7FFFF" w:usb2="08000012" w:usb3="00000000" w:csb0="6002009F" w:csb1="DFD70000"/>
  </w:font>
  <w:font w:name="MingLiU">
    <w:panose1 w:val="02020509000000000000"/>
    <w:charset w:val="88"/>
    <w:family w:val="auto"/>
    <w:pitch w:val="default"/>
    <w:sig w:usb0="A00002FF" w:usb1="28CFFCFA" w:usb2="00000016" w:usb3="00000000" w:csb0="00100001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Aharoni">
    <w:panose1 w:val="02010803020104030203"/>
    <w:charset w:val="00"/>
    <w:family w:val="auto"/>
    <w:pitch w:val="default"/>
    <w:sig w:usb0="00000803" w:usb1="00000000" w:usb2="00000000" w:usb3="00000000" w:csb0="00000021" w:csb1="00200000"/>
  </w:font>
  <w:font w:name="BrowalliaUPC">
    <w:panose1 w:val="020B0604020202020204"/>
    <w:charset w:val="00"/>
    <w:family w:val="auto"/>
    <w:pitch w:val="default"/>
    <w:sig w:usb0="81000003" w:usb1="00000000" w:usb2="00000000" w:usb3="00000000" w:csb0="00010001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Constantia">
    <w:panose1 w:val="02030602050306030303"/>
    <w:charset w:val="00"/>
    <w:family w:val="auto"/>
    <w:pitch w:val="default"/>
    <w:sig w:usb0="A00002EF" w:usb1="4000204B" w:usb2="00000000" w:usb3="00000000" w:csb0="2000019F" w:csb1="00000000"/>
  </w:font>
  <w:font w:name="EucrosiaUPC">
    <w:panose1 w:val="02020603050405020304"/>
    <w:charset w:val="00"/>
    <w:family w:val="auto"/>
    <w:pitch w:val="default"/>
    <w:sig w:usb0="81000027" w:usb1="00000002" w:usb2="00000000" w:usb3="00000000" w:csb0="00010001" w:csb1="00000000"/>
  </w:font>
  <w:font w:name="Euphemia">
    <w:panose1 w:val="020B0503040102020104"/>
    <w:charset w:val="00"/>
    <w:family w:val="auto"/>
    <w:pitch w:val="default"/>
    <w:sig w:usb0="8000006F" w:usb1="0000004A" w:usb2="00002000" w:usb3="00000000" w:csb0="00000001" w:csb1="00000000"/>
  </w:font>
  <w:font w:name="FrankRuehl">
    <w:panose1 w:val="020E0503060101010101"/>
    <w:charset w:val="00"/>
    <w:family w:val="auto"/>
    <w:pitch w:val="default"/>
    <w:sig w:usb0="00000803" w:usb1="00000000" w:usb2="00000000" w:usb3="00000000" w:csb0="00000021" w:csb1="00200000"/>
  </w:font>
  <w:font w:name="Gautami">
    <w:panose1 w:val="020B0502040204020203"/>
    <w:charset w:val="00"/>
    <w:family w:val="auto"/>
    <w:pitch w:val="default"/>
    <w:sig w:usb0="00200003" w:usb1="00000000" w:usb2="00000000" w:usb3="00000000" w:csb0="00000001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Gisha">
    <w:panose1 w:val="020B0502040204020203"/>
    <w:charset w:val="00"/>
    <w:family w:val="auto"/>
    <w:pitch w:val="default"/>
    <w:sig w:usb0="80000807" w:usb1="40000042" w:usb2="00000000" w:usb3="00000000" w:csb0="00000021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Kalinga">
    <w:panose1 w:val="020B0502040204020203"/>
    <w:charset w:val="00"/>
    <w:family w:val="auto"/>
    <w:pitch w:val="default"/>
    <w:sig w:usb0="00080003" w:usb1="00000000" w:usb2="00000000" w:usb3="00000000" w:csb0="00000001" w:csb1="00000000"/>
  </w:font>
  <w:font w:name="Kartika">
    <w:panose1 w:val="02020503030404060203"/>
    <w:charset w:val="00"/>
    <w:family w:val="auto"/>
    <w:pitch w:val="default"/>
    <w:sig w:usb0="00800003" w:usb1="00000000" w:usb2="00000000" w:usb3="00000000" w:csb0="00000001" w:csb1="00000000"/>
  </w:font>
  <w:font w:name="KodchiangUPC">
    <w:panose1 w:val="02020603050405020304"/>
    <w:charset w:val="00"/>
    <w:family w:val="auto"/>
    <w:pitch w:val="default"/>
    <w:sig w:usb0="01000007" w:usb1="00000002" w:usb2="00000000" w:usb3="00000000" w:csb0="00010001" w:csb1="00000000"/>
  </w:font>
  <w:font w:name="Kokila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Lao UI">
    <w:panose1 w:val="020B0502040204020203"/>
    <w:charset w:val="00"/>
    <w:family w:val="auto"/>
    <w:pitch w:val="default"/>
    <w:sig w:usb0="02000003" w:usb1="00000000" w:usb2="00000000" w:usb3="00000000" w:csb0="00000001" w:csb1="00000000"/>
  </w:font>
  <w:font w:name="Lath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Lucida Console">
    <w:panose1 w:val="020B0609040504020204"/>
    <w:charset w:val="00"/>
    <w:family w:val="auto"/>
    <w:pitch w:val="default"/>
    <w:sig w:usb0="8000028F" w:usb1="00001800" w:usb2="00000000" w:usb3="00000000" w:csb0="0000001F" w:csb1="D7D7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Mangal">
    <w:panose1 w:val="02040503050203030202"/>
    <w:charset w:val="00"/>
    <w:family w:val="auto"/>
    <w:pitch w:val="default"/>
    <w:sig w:usb0="00008003" w:usb1="00000000" w:usb2="00000000" w:usb3="00000000" w:csb0="00000001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Marlett">
    <w:panose1 w:val="00000000000000000000"/>
    <w:charset w:val="00"/>
    <w:family w:val="auto"/>
    <w:pitch w:val="default"/>
    <w:sig w:usb0="00000000" w:usb1="00000000" w:usb2="00000000" w:usb3="00000000" w:csb0="80000000" w:csb1="00000000"/>
  </w:font>
  <w:font w:name="Microsoft Sans Serif">
    <w:panose1 w:val="020B0604020202020204"/>
    <w:charset w:val="00"/>
    <w:family w:val="auto"/>
    <w:pitch w:val="default"/>
    <w:sig w:usb0="E1002AFF" w:usb1="C0000002" w:usb2="00000008" w:usb3="00000000" w:csb0="200101FF" w:csb1="20280000"/>
  </w:font>
  <w:font w:name="Microsoft Tai Le">
    <w:panose1 w:val="020B0502040204020203"/>
    <w:charset w:val="00"/>
    <w:family w:val="auto"/>
    <w:pitch w:val="default"/>
    <w:sig w:usb0="00000003" w:usb1="00000000" w:usb2="40000000" w:usb3="00000000" w:csb0="00000001" w:csb1="00000000"/>
  </w:font>
  <w:font w:name="Microsoft Uighur">
    <w:panose1 w:val="02000000000000000000"/>
    <w:charset w:val="00"/>
    <w:family w:val="auto"/>
    <w:pitch w:val="default"/>
    <w:sig w:usb0="80002023" w:usb1="80000002" w:usb2="00000008" w:usb3="00000000" w:csb0="00000041" w:csb1="00000000"/>
  </w:font>
  <w:font w:name="Microsoft Yi Baiti">
    <w:panose1 w:val="03000500000000000000"/>
    <w:charset w:val="00"/>
    <w:family w:val="auto"/>
    <w:pitch w:val="default"/>
    <w:sig w:usb0="80000003" w:usb1="00010402" w:usb2="00080002" w:usb3="00000000" w:csb0="00000001" w:csb1="00000000"/>
  </w:font>
  <w:font w:name="Miriam">
    <w:panose1 w:val="020B0502050101010101"/>
    <w:charset w:val="00"/>
    <w:family w:val="auto"/>
    <w:pitch w:val="default"/>
    <w:sig w:usb0="00000803" w:usb1="00000000" w:usb2="00000000" w:usb3="00000000" w:csb0="00000021" w:csb1="00200000"/>
  </w:font>
  <w:font w:name="Mongolian Baiti">
    <w:panose1 w:val="03000500000000000000"/>
    <w:charset w:val="00"/>
    <w:family w:val="auto"/>
    <w:pitch w:val="default"/>
    <w:sig w:usb0="80000023" w:usb1="00000000" w:usb2="00020000" w:usb3="00000000" w:csb0="00000001" w:csb1="00000000"/>
  </w:font>
  <w:font w:name="MoolBoran">
    <w:panose1 w:val="020B0100010101010101"/>
    <w:charset w:val="00"/>
    <w:family w:val="auto"/>
    <w:pitch w:val="default"/>
    <w:sig w:usb0="8000000F" w:usb1="0000204A" w:usb2="00010000" w:usb3="00000000" w:csb0="00000001" w:csb1="00000000"/>
  </w:font>
  <w:font w:name="MT Extra">
    <w:panose1 w:val="05050102010205020202"/>
    <w:charset w:val="00"/>
    <w:family w:val="auto"/>
    <w:pitch w:val="default"/>
    <w:sig w:usb0="80000000" w:usb1="00000000" w:usb2="00000000" w:usb3="00000000" w:csb0="00000000" w:csb1="0000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  <w:font w:name="Nyala">
    <w:panose1 w:val="02000504070300020003"/>
    <w:charset w:val="00"/>
    <w:family w:val="auto"/>
    <w:pitch w:val="default"/>
    <w:sig w:usb0="A000006F" w:usb1="00000000" w:usb2="00000800" w:usb3="00000000" w:csb0="00000093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Rod">
    <w:panose1 w:val="02030509050101010101"/>
    <w:charset w:val="00"/>
    <w:family w:val="auto"/>
    <w:pitch w:val="default"/>
    <w:sig w:usb0="00000803" w:usb1="00000000" w:usb2="00000000" w:usb3="00000000" w:csb0="00000021" w:csb1="00200000"/>
  </w:font>
  <w:font w:name="Sakkal Majalla">
    <w:panose1 w:val="02000000000000000000"/>
    <w:charset w:val="00"/>
    <w:family w:val="auto"/>
    <w:pitch w:val="default"/>
    <w:sig w:usb0="A000207F" w:usb1="C000204B" w:usb2="00000008" w:usb3="00000000" w:csb0="200000D3" w:csb1="00000000"/>
  </w:font>
  <w:font w:name="Segoe UI Light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implified Arabic Fixed">
    <w:panose1 w:val="02070309020205020404"/>
    <w:charset w:val="00"/>
    <w:family w:val="auto"/>
    <w:pitch w:val="default"/>
    <w:sig w:usb0="00002003" w:usb1="00000000" w:usb2="00000000" w:usb3="00000000" w:csb0="00000041" w:csb1="2008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Traditional Arabic">
    <w:panose1 w:val="02020603050405020304"/>
    <w:charset w:val="00"/>
    <w:family w:val="auto"/>
    <w:pitch w:val="default"/>
    <w:sig w:usb0="00002003" w:usb1="80000000" w:usb2="00000008" w:usb3="00000000" w:csb0="00000041" w:csb1="20080000"/>
  </w:font>
  <w:font w:name="Trebuchet MS">
    <w:panose1 w:val="020B0603020202020204"/>
    <w:charset w:val="00"/>
    <w:family w:val="auto"/>
    <w:pitch w:val="default"/>
    <w:sig w:usb0="00000287" w:usb1="00000003" w:usb2="00000000" w:usb3="00000000" w:csb0="2000009F" w:csb1="00000000"/>
  </w:font>
  <w:font w:name="Tunga">
    <w:panose1 w:val="020B0502040204020203"/>
    <w:charset w:val="00"/>
    <w:family w:val="auto"/>
    <w:pitch w:val="default"/>
    <w:sig w:usb0="00400003" w:usb1="00000000" w:usb2="00000000" w:usb3="00000000" w:csb0="00000001" w:csb1="00000000"/>
  </w:font>
  <w:font w:name="Vani">
    <w:panose1 w:val="020B0502040204020203"/>
    <w:charset w:val="00"/>
    <w:family w:val="auto"/>
    <w:pitch w:val="default"/>
    <w:sig w:usb0="00200003" w:usb1="00000000" w:usb2="00000000" w:usb3="00000000" w:csb0="00000001" w:csb1="00000000"/>
  </w:font>
  <w:font w:name="Utsaah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MingLiU_HKSCS">
    <w:panose1 w:val="02020500000000000000"/>
    <w:charset w:val="88"/>
    <w:family w:val="auto"/>
    <w:pitch w:val="default"/>
    <w:sig w:usb0="A00002FF" w:usb1="38CFFCFA" w:usb2="00000016" w:usb3="00000000" w:csb0="00100001" w:csb1="00000000"/>
  </w:font>
  <w:font w:name="MS Mincho">
    <w:panose1 w:val="02020609040205080304"/>
    <w:charset w:val="80"/>
    <w:family w:val="auto"/>
    <w:pitch w:val="default"/>
    <w:sig w:usb0="E00002FF" w:usb1="6AC7FDFB" w:usb2="08000012" w:usb3="00000000" w:csb0="4002009F" w:csb1="DFD70000"/>
  </w:font>
  <w:font w:name="Iskoola Pota">
    <w:panose1 w:val="020B0502040204020203"/>
    <w:charset w:val="00"/>
    <w:family w:val="auto"/>
    <w:pitch w:val="default"/>
    <w:sig w:usb0="00000003" w:usb1="00000000" w:usb2="00000200" w:usb3="00000000" w:csb0="20000001" w:csb1="00000000"/>
  </w:font>
  <w:font w:name="JasmineUPC">
    <w:panose1 w:val="02020603050405020304"/>
    <w:charset w:val="00"/>
    <w:family w:val="auto"/>
    <w:pitch w:val="default"/>
    <w:sig w:usb0="01000007" w:usb1="00000002" w:usb2="00000000" w:usb3="00000000" w:csb0="00010001" w:csb1="00000000"/>
  </w:font>
  <w:font w:name="Comic Sans MS">
    <w:panose1 w:val="030F0702030302020204"/>
    <w:charset w:val="00"/>
    <w:family w:val="auto"/>
    <w:pitch w:val="default"/>
    <w:sig w:usb0="00000287" w:usb1="40000013" w:usb2="00000000" w:usb3="00000000" w:csb0="2000009F" w:csb1="00000000"/>
  </w:font>
  <w:font w:name="Cordia New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CordiaUPC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Simplified Arabic">
    <w:panose1 w:val="02020603050405020304"/>
    <w:charset w:val="00"/>
    <w:family w:val="auto"/>
    <w:pitch w:val="default"/>
    <w:sig w:usb0="00002003" w:usb1="00000000" w:usb2="00000000" w:usb3="00000000" w:csb0="00000041" w:csb1="20080000"/>
  </w:font>
  <w:font w:name="Shruti">
    <w:panose1 w:val="020B0502040204020203"/>
    <w:charset w:val="00"/>
    <w:family w:val="auto"/>
    <w:pitch w:val="default"/>
    <w:sig w:usb0="00040003" w:usb1="00000000" w:usb2="00000000" w:usb3="00000000" w:csb0="00000001" w:csb1="00000000"/>
  </w:font>
  <w:font w:name="Shonar Bangl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Segoe UI Symbol">
    <w:panose1 w:val="020B0502040204020203"/>
    <w:charset w:val="00"/>
    <w:family w:val="auto"/>
    <w:pitch w:val="default"/>
    <w:sig w:usb0="800001E3" w:usb1="1200FFEF" w:usb2="0064C000" w:usb3="04000000" w:csb0="00000001" w:csb1="40000000"/>
  </w:font>
  <w:font w:name="Segoe UI Semibold">
    <w:panose1 w:val="020B0702040204020203"/>
    <w:charset w:val="00"/>
    <w:family w:val="auto"/>
    <w:pitch w:val="default"/>
    <w:sig w:usb0="E4002EFF" w:usb1="C000E47F" w:usb2="00000009" w:usb3="00000000" w:csb0="200001FF" w:csb1="00000000"/>
  </w:font>
  <w:font w:name="Segoe Script">
    <w:panose1 w:val="020B0504020000000003"/>
    <w:charset w:val="00"/>
    <w:family w:val="auto"/>
    <w:pitch w:val="default"/>
    <w:sig w:usb0="0000028F" w:usb1="00000000" w:usb2="00000000" w:usb3="00000000" w:csb0="0000009F" w:csb1="00000000"/>
  </w:font>
  <w:font w:name="Raavi">
    <w:panose1 w:val="020B0502040204020203"/>
    <w:charset w:val="00"/>
    <w:family w:val="auto"/>
    <w:pitch w:val="default"/>
    <w:sig w:usb0="00020003" w:usb1="00000000" w:usb2="00000000" w:usb3="00000000" w:csb0="00000001" w:csb1="00000000"/>
  </w:font>
  <w:font w:name="Plantagenet Cherokee">
    <w:panose1 w:val="02020602070100000000"/>
    <w:charset w:val="00"/>
    <w:family w:val="auto"/>
    <w:pitch w:val="default"/>
    <w:sig w:usb0="00000003" w:usb1="00000000" w:usb2="00001000" w:usb3="00000000" w:csb0="0000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黑体"/>
    <w:panose1 w:val="02010601030000010101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7A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7A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D82E86"/>
    <w:rsid w:val="0E35284F"/>
    <w:rsid w:val="0E760260"/>
    <w:rsid w:val="10D75B2C"/>
    <w:rsid w:val="2B2324B2"/>
    <w:rsid w:val="40D82E86"/>
    <w:rsid w:val="662B6398"/>
    <w:rsid w:val="71F5079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2017-03-21T14:22:00Z</dcterms:created>
  <dc:creator>Administrator</dc:creator>
  <cp:lastModifiedBy>强哥</cp:lastModifiedBy>
  <dcterms:modified xsi:type="dcterms:W3CDTF">2017-03-23T08:12:51Z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