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770" w:rsidRDefault="0024098B">
      <w:pPr>
        <w:spacing w:afterLines="50" w:after="156" w:line="600" w:lineRule="exact"/>
        <w:jc w:val="center"/>
        <w:rPr>
          <w:rFonts w:ascii="黑体" w:eastAsia="黑体" w:hAnsi="黑体" w:hint="default"/>
          <w:b/>
          <w:sz w:val="32"/>
        </w:rPr>
      </w:pPr>
      <w:bookmarkStart w:id="0" w:name="_GoBack"/>
      <w:r>
        <w:rPr>
          <w:rFonts w:ascii="黑体" w:eastAsia="黑体" w:hAnsi="黑体"/>
          <w:b/>
          <w:sz w:val="32"/>
        </w:rPr>
        <w:t>合肥学院第十三届校园文化艺术节活动立项申请书</w:t>
      </w:r>
    </w:p>
    <w:tbl>
      <w:tblPr>
        <w:tblW w:w="840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 w:rsidR="002B0770">
        <w:trPr>
          <w:cantSplit/>
          <w:trHeight w:val="451"/>
        </w:trPr>
        <w:tc>
          <w:tcPr>
            <w:tcW w:w="1368" w:type="dxa"/>
            <w:vAlign w:val="center"/>
          </w:tcPr>
          <w:bookmarkEnd w:id="0"/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数理系</w:t>
            </w:r>
          </w:p>
        </w:tc>
        <w:tc>
          <w:tcPr>
            <w:tcW w:w="1421" w:type="dxa"/>
            <w:gridSpan w:val="2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许柳</w:t>
            </w: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柳</w:t>
            </w:r>
            <w:proofErr w:type="gramEnd"/>
          </w:p>
        </w:tc>
        <w:tc>
          <w:tcPr>
            <w:tcW w:w="1440" w:type="dxa"/>
            <w:vAlign w:val="center"/>
          </w:tcPr>
          <w:p w:rsidR="002B0770" w:rsidRDefault="0024098B">
            <w:pPr>
              <w:ind w:rightChars="-222" w:right="-466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183 2669 0147</w:t>
            </w:r>
          </w:p>
        </w:tc>
      </w:tr>
      <w:tr w:rsidR="002B0770">
        <w:trPr>
          <w:trHeight w:val="459"/>
        </w:trPr>
        <w:tc>
          <w:tcPr>
            <w:tcW w:w="1368" w:type="dxa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数理系第二届π节</w:t>
            </w:r>
          </w:p>
        </w:tc>
      </w:tr>
      <w:tr w:rsidR="002B0770">
        <w:trPr>
          <w:trHeight w:val="457"/>
        </w:trPr>
        <w:tc>
          <w:tcPr>
            <w:tcW w:w="1368" w:type="dxa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趣味数学</w:t>
            </w:r>
          </w:p>
        </w:tc>
      </w:tr>
      <w:tr w:rsidR="002B0770">
        <w:trPr>
          <w:trHeight w:val="458"/>
        </w:trPr>
        <w:tc>
          <w:tcPr>
            <w:tcW w:w="1368" w:type="dxa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为全校同学提供一个了解数学文化，感受数学魅力的平台，掀起全校学生对数学的热爱，全面提高学生的数学素养</w:t>
            </w:r>
          </w:p>
        </w:tc>
      </w:tr>
      <w:tr w:rsidR="002B0770">
        <w:trPr>
          <w:trHeight w:val="451"/>
        </w:trPr>
        <w:tc>
          <w:tcPr>
            <w:tcW w:w="1368" w:type="dxa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3月14号</w:t>
            </w:r>
          </w:p>
        </w:tc>
        <w:tc>
          <w:tcPr>
            <w:tcW w:w="1421" w:type="dxa"/>
            <w:gridSpan w:val="2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37#2JT，201</w:t>
            </w:r>
          </w:p>
        </w:tc>
        <w:tc>
          <w:tcPr>
            <w:tcW w:w="1800" w:type="dxa"/>
            <w:gridSpan w:val="2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 w:rsidR="002B0770" w:rsidRDefault="006849ED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团委审批</w:t>
            </w:r>
          </w:p>
        </w:tc>
      </w:tr>
      <w:tr w:rsidR="002B0770">
        <w:trPr>
          <w:cantSplit/>
          <w:trHeight w:val="457"/>
        </w:trPr>
        <w:tc>
          <w:tcPr>
            <w:tcW w:w="1368" w:type="dxa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 w:rsidR="002B0770" w:rsidRDefault="0024098B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150</w:t>
            </w:r>
          </w:p>
        </w:tc>
      </w:tr>
      <w:tr w:rsidR="002B0770">
        <w:trPr>
          <w:trHeight w:val="2010"/>
        </w:trPr>
        <w:tc>
          <w:tcPr>
            <w:tcW w:w="1368" w:type="dxa"/>
            <w:vAlign w:val="center"/>
          </w:tcPr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</w:t>
            </w:r>
          </w:p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简</w:t>
            </w:r>
          </w:p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介</w:t>
            </w:r>
            <w:proofErr w:type="gramEnd"/>
          </w:p>
        </w:tc>
        <w:tc>
          <w:tcPr>
            <w:tcW w:w="7034" w:type="dxa"/>
            <w:gridSpan w:val="7"/>
            <w:vAlign w:val="center"/>
          </w:tcPr>
          <w:p w:rsidR="002B0770" w:rsidRDefault="0024098B">
            <w:pPr>
              <w:jc w:val="left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本次活动是由数理系举办，面向全院同学第二届π节，也是纪念圆周率π的特别日子，正式日期是3月14号，由圆周率近似值3.14而来。全球各地大学数学系在这天举办派对。本次活动我们准备了精彩的思维类游戏，更有丰富的纪念品。在活动中，同学们可以以娱乐的角度领略不一样数学文化的魅力，同时也让更多的同学进一步认识数学，理解数理系。</w:t>
            </w:r>
          </w:p>
          <w:p w:rsidR="002B0770" w:rsidRDefault="002B0770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</w:p>
        </w:tc>
      </w:tr>
      <w:tr w:rsidR="002B0770">
        <w:trPr>
          <w:trHeight w:val="2631"/>
        </w:trPr>
        <w:tc>
          <w:tcPr>
            <w:tcW w:w="1368" w:type="dxa"/>
            <w:vAlign w:val="center"/>
          </w:tcPr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</w:t>
            </w:r>
          </w:p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</w:t>
            </w:r>
          </w:p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期</w:t>
            </w:r>
          </w:p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效</w:t>
            </w:r>
            <w:proofErr w:type="gramEnd"/>
          </w:p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 w:rsidR="002B0770" w:rsidRDefault="00AA23F8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1</w:t>
            </w:r>
            <w:r w:rsidR="0024098B">
              <w:rPr>
                <w:rFonts w:ascii="仿宋_GB2312" w:eastAsia="仿宋_GB2312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>
                      <wp:simplePos x="0" y="0"/>
                      <wp:positionH relativeFrom="column">
                        <wp:posOffset>2034539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026" name="直线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1026" filled="f" stroked="t" from="160.19992pt,0.3pt" to="160.24992pt,0.3pt" style="position:absolute;z-index:2;mso-position-horizontal-relative:text;mso-position-vertical-relative:text;mso-width-relative:page;mso-height-relative:page;mso-wrap-distance-left:0.0pt;mso-wrap-distance-right:0.0pt;visibility:visible;">
                      <v:fill/>
                    </v:line>
                  </w:pict>
                </mc:Fallback>
              </mc:AlternateContent>
            </w:r>
            <w:r>
              <w:rPr>
                <w:rFonts w:ascii="仿宋_GB2312" w:eastAsia="仿宋_GB2312"/>
                <w:sz w:val="24"/>
                <w:szCs w:val="28"/>
              </w:rPr>
              <w:t>.前期 通过宣传，更多的同学可以了解π节，并积极参加活动。</w:t>
            </w:r>
          </w:p>
          <w:p w:rsidR="00ED711B" w:rsidRDefault="00AA23F8" w:rsidP="00ED711B">
            <w:pPr>
              <w:spacing w:line="360" w:lineRule="auto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2.活动过程进行的顺利，并让参与者</w:t>
            </w:r>
            <w:r w:rsidR="00ED711B">
              <w:rPr>
                <w:rFonts w:ascii="仿宋_GB2312" w:eastAsia="仿宋_GB2312"/>
                <w:sz w:val="24"/>
                <w:szCs w:val="28"/>
              </w:rPr>
              <w:t>增强他们的团队合作力。</w:t>
            </w:r>
          </w:p>
          <w:p w:rsidR="00AA23F8" w:rsidRPr="00AA23F8" w:rsidRDefault="00ED711B" w:rsidP="00ED711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3.更多的同学了解数学历史，以及数学家的故事，激发对数学的兴趣。</w:t>
            </w:r>
            <w:r w:rsidRPr="00AA23F8">
              <w:rPr>
                <w:rFonts w:ascii="仿宋_GB2312" w:eastAsia="仿宋_GB2312" w:hint="default"/>
                <w:sz w:val="24"/>
                <w:szCs w:val="28"/>
              </w:rPr>
              <w:t xml:space="preserve"> </w:t>
            </w:r>
          </w:p>
        </w:tc>
      </w:tr>
      <w:tr w:rsidR="002B0770">
        <w:trPr>
          <w:cantSplit/>
          <w:trHeight w:val="1996"/>
        </w:trPr>
        <w:tc>
          <w:tcPr>
            <w:tcW w:w="1368" w:type="dxa"/>
            <w:vAlign w:val="center"/>
          </w:tcPr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宣</w:t>
            </w:r>
          </w:p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传</w:t>
            </w:r>
          </w:p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方</w:t>
            </w:r>
          </w:p>
          <w:p w:rsidR="002B0770" w:rsidRDefault="0024098B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 w:rsidR="002B0770" w:rsidRDefault="0024098B">
            <w:pPr>
              <w:jc w:val="left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一</w:t>
            </w:r>
            <w:proofErr w:type="gramEnd"/>
            <w:r>
              <w:rPr>
                <w:rFonts w:ascii="仿宋_GB2312" w:eastAsia="仿宋_GB2312"/>
                <w:sz w:val="24"/>
                <w:szCs w:val="28"/>
              </w:rPr>
              <w:t>：网络宣传：</w:t>
            </w:r>
          </w:p>
          <w:p w:rsidR="002B0770" w:rsidRDefault="0024098B">
            <w:pPr>
              <w:jc w:val="left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通过校内外各种网络平台来宣传圆周率日(π节)，选取一些趣味数学题通过网络媒体让更多的人了解数学的魅力，对数学具有探索精神</w:t>
            </w:r>
          </w:p>
          <w:p w:rsidR="002B0770" w:rsidRDefault="0024098B">
            <w:pPr>
              <w:jc w:val="left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二：展板宣传：</w:t>
            </w:r>
          </w:p>
          <w:p w:rsidR="002B0770" w:rsidRDefault="0024098B">
            <w:pPr>
              <w:jc w:val="left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通过展板更直观的向全院同学介绍什么是π节，让更多感兴趣的同学参与到π节活动中</w:t>
            </w:r>
          </w:p>
        </w:tc>
      </w:tr>
      <w:tr w:rsidR="002B0770">
        <w:trPr>
          <w:trHeight w:val="2597"/>
        </w:trPr>
        <w:tc>
          <w:tcPr>
            <w:tcW w:w="4149" w:type="dxa"/>
            <w:gridSpan w:val="3"/>
          </w:tcPr>
          <w:p w:rsidR="002B0770" w:rsidRDefault="0024098B">
            <w:pPr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申报单位意见</w:t>
            </w:r>
          </w:p>
          <w:p w:rsidR="002B0770" w:rsidRDefault="002B0770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0770" w:rsidRDefault="002B0770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0770" w:rsidRDefault="002B0770">
            <w:pPr>
              <w:ind w:firstLineChars="700" w:firstLine="1680"/>
              <w:rPr>
                <w:rFonts w:ascii="仿宋_GB2312" w:eastAsia="仿宋_GB2312" w:hint="default"/>
                <w:sz w:val="24"/>
                <w:szCs w:val="28"/>
              </w:rPr>
            </w:pPr>
          </w:p>
        </w:tc>
        <w:tc>
          <w:tcPr>
            <w:tcW w:w="4253" w:type="dxa"/>
            <w:gridSpan w:val="5"/>
          </w:tcPr>
          <w:p w:rsidR="002B0770" w:rsidRDefault="0024098B">
            <w:pPr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校园文化艺术节组委会意见</w:t>
            </w:r>
          </w:p>
          <w:p w:rsidR="002B0770" w:rsidRDefault="002B0770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0770" w:rsidRDefault="002B0770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0770" w:rsidRDefault="002B0770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0770" w:rsidRDefault="002B0770">
            <w:pPr>
              <w:ind w:firstLineChars="1000" w:firstLine="2400"/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0770" w:rsidRDefault="002B0770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</w:tc>
      </w:tr>
    </w:tbl>
    <w:p w:rsidR="002B0770" w:rsidRDefault="002B0770">
      <w:pPr>
        <w:rPr>
          <w:rFonts w:ascii="仿宋_GB2312" w:eastAsia="仿宋_GB2312" w:hint="default"/>
        </w:rPr>
      </w:pPr>
    </w:p>
    <w:p w:rsidR="002B0770" w:rsidRDefault="002B0770">
      <w:pPr>
        <w:rPr>
          <w:rFonts w:hint="default"/>
        </w:rPr>
      </w:pPr>
    </w:p>
    <w:sectPr w:rsidR="002B07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770"/>
    <w:rsid w:val="0024098B"/>
    <w:rsid w:val="002B0770"/>
    <w:rsid w:val="00406907"/>
    <w:rsid w:val="006849ED"/>
    <w:rsid w:val="00AA23F8"/>
    <w:rsid w:val="00ED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Times New Roman"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5">
    <w:name w:val="page number"/>
    <w:basedOn w:val="a0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Times New Roman"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5">
    <w:name w:val="page number"/>
    <w:basedOn w:val="a0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529</Words>
  <Characters>98</Characters>
  <Application>Microsoft Office Word</Application>
  <DocSecurity>0</DocSecurity>
  <Lines>1</Lines>
  <Paragraphs>1</Paragraphs>
  <ScaleCrop>false</ScaleCrop>
  <Company>合肥学院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汪齐东</cp:lastModifiedBy>
  <cp:revision>4</cp:revision>
  <dcterms:created xsi:type="dcterms:W3CDTF">2017-03-06T11:22:00Z</dcterms:created>
  <dcterms:modified xsi:type="dcterms:W3CDTF">2017-03-23T09:18:00Z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2052-10.1.0.6173</vt:lpwstr>
  </property>
</Properties>
</file>