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9B1" w:rsidRDefault="007F4CF9">
      <w:pPr>
        <w:widowControl/>
        <w:spacing w:line="360" w:lineRule="atLeast"/>
        <w:textAlignment w:val="center"/>
        <w:rPr>
          <w:rFonts w:ascii="仿宋_GB2312" w:eastAsia="仿宋_GB2312" w:hint="default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附件2：</w:t>
      </w:r>
    </w:p>
    <w:p w:rsidR="00FF29B1" w:rsidRDefault="007F4CF9">
      <w:pPr>
        <w:spacing w:afterLines="50" w:after="156" w:line="600" w:lineRule="exact"/>
        <w:jc w:val="center"/>
        <w:rPr>
          <w:rFonts w:ascii="黑体" w:eastAsia="黑体" w:hAnsi="黑体" w:hint="default"/>
          <w:b/>
          <w:sz w:val="32"/>
        </w:rPr>
      </w:pPr>
      <w:r>
        <w:rPr>
          <w:rFonts w:ascii="黑体" w:eastAsia="黑体" w:hAnsi="黑体"/>
          <w:b/>
          <w:sz w:val="32"/>
        </w:rPr>
        <w:t>合肥学院第十三届校园文化艺术节活动立项申请书</w:t>
      </w:r>
    </w:p>
    <w:tbl>
      <w:tblPr>
        <w:tblW w:w="84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 w:rsidR="00FF29B1">
        <w:trPr>
          <w:cantSplit/>
          <w:trHeight w:val="451"/>
        </w:trPr>
        <w:tc>
          <w:tcPr>
            <w:tcW w:w="1368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化学与材料工程系</w:t>
            </w:r>
          </w:p>
        </w:tc>
        <w:tc>
          <w:tcPr>
            <w:tcW w:w="1421" w:type="dxa"/>
            <w:gridSpan w:val="2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杨盼</w:t>
            </w: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盼</w:t>
            </w:r>
            <w:proofErr w:type="gramEnd"/>
          </w:p>
        </w:tc>
        <w:tc>
          <w:tcPr>
            <w:tcW w:w="1440" w:type="dxa"/>
            <w:vAlign w:val="center"/>
          </w:tcPr>
          <w:p w:rsidR="00FF29B1" w:rsidRDefault="007F4CF9">
            <w:pPr>
              <w:ind w:rightChars="-222" w:right="-466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 w:rsidR="00FF29B1" w:rsidRDefault="007F4CF9">
            <w:pPr>
              <w:jc w:val="left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18756988392</w:t>
            </w:r>
          </w:p>
        </w:tc>
      </w:tr>
      <w:tr w:rsidR="00FF29B1">
        <w:trPr>
          <w:trHeight w:val="459"/>
        </w:trPr>
        <w:tc>
          <w:tcPr>
            <w:tcW w:w="1368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 w:rsidR="00FF29B1" w:rsidRDefault="0024001A" w:rsidP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7F4CF9">
              <w:rPr>
                <w:rFonts w:ascii="仿宋_GB2312" w:eastAsia="仿宋_GB2312"/>
                <w:sz w:val="24"/>
                <w:szCs w:val="28"/>
              </w:rPr>
              <w:t>我和合肥大学有个约</w:t>
            </w:r>
          </w:p>
        </w:tc>
      </w:tr>
      <w:tr w:rsidR="00FF29B1">
        <w:trPr>
          <w:trHeight w:val="457"/>
        </w:trPr>
        <w:tc>
          <w:tcPr>
            <w:tcW w:w="1368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 w:rsidR="00FF29B1" w:rsidRDefault="007F4CF9" w:rsidP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青春、感恩</w:t>
            </w:r>
            <w:r w:rsidR="00CB50B1">
              <w:rPr>
                <w:rFonts w:ascii="仿宋_GB2312" w:eastAsia="仿宋_GB2312"/>
                <w:sz w:val="24"/>
                <w:szCs w:val="28"/>
              </w:rPr>
              <w:t>、</w:t>
            </w:r>
            <w:bookmarkStart w:id="0" w:name="_GoBack"/>
            <w:bookmarkEnd w:id="0"/>
            <w:r w:rsidR="00CB50B1">
              <w:rPr>
                <w:rFonts w:ascii="仿宋_GB2312" w:eastAsia="仿宋_GB2312"/>
                <w:sz w:val="24"/>
                <w:szCs w:val="28"/>
              </w:rPr>
              <w:t>大学</w:t>
            </w:r>
          </w:p>
        </w:tc>
      </w:tr>
      <w:tr w:rsidR="00FF29B1">
        <w:trPr>
          <w:trHeight w:val="458"/>
        </w:trPr>
        <w:tc>
          <w:tcPr>
            <w:tcW w:w="1368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 w:rsidR="00FF29B1" w:rsidRDefault="007F4CF9" w:rsidP="007F4CF9">
            <w:pPr>
              <w:rPr>
                <w:rFonts w:ascii="仿宋_GB2312" w:eastAsia="仿宋_GB2312" w:hint="default"/>
                <w:sz w:val="24"/>
                <w:szCs w:val="28"/>
              </w:rPr>
            </w:pPr>
            <w:r w:rsidRPr="007F4CF9">
              <w:rPr>
                <w:rFonts w:ascii="仿宋_GB2312" w:eastAsia="仿宋_GB2312"/>
                <w:sz w:val="24"/>
                <w:szCs w:val="28"/>
              </w:rPr>
              <w:t>为了</w:t>
            </w:r>
            <w:r w:rsidR="0024001A" w:rsidRPr="007F4CF9">
              <w:rPr>
                <w:rFonts w:ascii="仿宋_GB2312" w:eastAsia="仿宋_GB2312"/>
                <w:sz w:val="24"/>
                <w:szCs w:val="28"/>
              </w:rPr>
              <w:t>相应合肥市五年规划，将合肥学院简称合肥大学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的号召</w:t>
            </w:r>
            <w:r w:rsidR="0024001A" w:rsidRPr="007F4CF9">
              <w:rPr>
                <w:rFonts w:ascii="仿宋_GB2312" w:eastAsia="仿宋_GB2312"/>
                <w:sz w:val="24"/>
                <w:szCs w:val="28"/>
              </w:rPr>
              <w:t>，展现我校学生良好的学习氛围，共同发现合肥学院美好的校园环境，彰显我校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朝气蓬勃的风采，丰富同学们的课余生活，激发学校师生的爱校热情，关注身边的点点滴滴，提升学校师生的生活情趣和品位。</w:t>
            </w:r>
            <w:r>
              <w:rPr>
                <w:rFonts w:ascii="仿宋_GB2312" w:eastAsia="仿宋_GB2312"/>
                <w:sz w:val="24"/>
                <w:szCs w:val="28"/>
              </w:rPr>
              <w:t>摄影演讲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大赛聚焦校园生活，以摄影为专题，以演讲为主要表现方式，通过不同的视觉角度发觉具有意义的校园生活素材，着重刻画大学生朝气蓬勃的青春面貌，希望通过本次摄影</w:t>
            </w:r>
            <w:r w:rsidR="0024001A" w:rsidRPr="007F4CF9">
              <w:rPr>
                <w:rFonts w:ascii="仿宋_GB2312" w:eastAsia="仿宋_GB2312"/>
                <w:sz w:val="24"/>
                <w:szCs w:val="28"/>
              </w:rPr>
              <w:t>演讲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大赛为合肥学院的大学生提供</w:t>
            </w:r>
            <w:r w:rsidR="0024001A" w:rsidRPr="007F4CF9">
              <w:rPr>
                <w:rFonts w:ascii="仿宋_GB2312" w:eastAsia="仿宋_GB2312"/>
                <w:sz w:val="24"/>
                <w:szCs w:val="28"/>
              </w:rPr>
              <w:t>一个对合肥大学美的再创造</w:t>
            </w:r>
            <w:r>
              <w:rPr>
                <w:rFonts w:ascii="仿宋_GB2312" w:eastAsia="仿宋_GB2312"/>
                <w:sz w:val="24"/>
                <w:szCs w:val="28"/>
              </w:rPr>
              <w:t>，记录合肥学院最美时光。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同时也提高大学生的表达能力。带着一颗感知生活的心，一双发现美的眼睛，为我们诉说每一张照片背后触动人心的故事。</w:t>
            </w:r>
          </w:p>
        </w:tc>
      </w:tr>
      <w:tr w:rsidR="00FF29B1">
        <w:trPr>
          <w:trHeight w:val="451"/>
        </w:trPr>
        <w:tc>
          <w:tcPr>
            <w:tcW w:w="1368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 w:rsidR="00FF29B1" w:rsidRDefault="0024001A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3.27-4.16</w:t>
            </w:r>
          </w:p>
        </w:tc>
        <w:tc>
          <w:tcPr>
            <w:tcW w:w="1421" w:type="dxa"/>
            <w:gridSpan w:val="2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大学生活动中心</w:t>
            </w:r>
          </w:p>
        </w:tc>
        <w:tc>
          <w:tcPr>
            <w:tcW w:w="1800" w:type="dxa"/>
            <w:gridSpan w:val="2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 w:rsidR="00E564B7" w:rsidRDefault="00E564B7" w:rsidP="00E564B7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院部财务</w:t>
            </w:r>
          </w:p>
          <w:p w:rsidR="00E564B7" w:rsidRDefault="00E564B7" w:rsidP="00E564B7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支持、</w:t>
            </w:r>
          </w:p>
          <w:p w:rsidR="00E564B7" w:rsidRDefault="00E564B7" w:rsidP="00E564B7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系部财务</w:t>
            </w:r>
            <w:proofErr w:type="gramEnd"/>
          </w:p>
          <w:p w:rsidR="00FF29B1" w:rsidRDefault="00E564B7" w:rsidP="00E564B7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支持</w:t>
            </w:r>
          </w:p>
        </w:tc>
      </w:tr>
      <w:tr w:rsidR="00FF29B1">
        <w:trPr>
          <w:cantSplit/>
          <w:trHeight w:val="457"/>
        </w:trPr>
        <w:tc>
          <w:tcPr>
            <w:tcW w:w="1368" w:type="dxa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 w:rsidR="00FF29B1" w:rsidRDefault="007F4CF9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（另附预算明细）</w:t>
            </w:r>
          </w:p>
        </w:tc>
      </w:tr>
      <w:tr w:rsidR="00FF29B1">
        <w:trPr>
          <w:trHeight w:val="2010"/>
        </w:trPr>
        <w:tc>
          <w:tcPr>
            <w:tcW w:w="1368" w:type="dxa"/>
            <w:vAlign w:val="center"/>
          </w:tcPr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简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介</w:t>
            </w:r>
            <w:proofErr w:type="gramEnd"/>
          </w:p>
        </w:tc>
        <w:tc>
          <w:tcPr>
            <w:tcW w:w="7034" w:type="dxa"/>
            <w:gridSpan w:val="7"/>
            <w:vAlign w:val="center"/>
          </w:tcPr>
          <w:p w:rsidR="00FF29B1" w:rsidRDefault="00E564B7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（</w:t>
            </w:r>
            <w:r w:rsidR="007F4CF9">
              <w:rPr>
                <w:rFonts w:ascii="仿宋_GB2312" w:eastAsia="仿宋_GB2312"/>
                <w:sz w:val="24"/>
                <w:szCs w:val="28"/>
              </w:rPr>
              <w:t>另附页）</w:t>
            </w:r>
          </w:p>
          <w:p w:rsidR="00FF29B1" w:rsidRDefault="00FF29B1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  <w:tr w:rsidR="00FF29B1">
        <w:trPr>
          <w:trHeight w:val="2631"/>
        </w:trPr>
        <w:tc>
          <w:tcPr>
            <w:tcW w:w="1368" w:type="dxa"/>
            <w:vAlign w:val="center"/>
          </w:tcPr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期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效</w:t>
            </w:r>
            <w:proofErr w:type="gramEnd"/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 w:rsidR="00FF29B1" w:rsidRDefault="007F4CF9" w:rsidP="007F4CF9">
            <w:pPr>
              <w:rPr>
                <w:rFonts w:ascii="仿宋_GB2312" w:eastAsia="仿宋_GB2312" w:hint="default"/>
                <w:sz w:val="24"/>
                <w:szCs w:val="28"/>
              </w:rPr>
            </w:pPr>
            <w:r w:rsidRPr="007F4CF9">
              <w:rPr>
                <w:rFonts w:ascii="仿宋_GB2312" w:eastAsia="仿宋_GB2312"/>
                <w:sz w:val="24"/>
                <w:szCs w:val="28"/>
              </w:rPr>
              <w:t>大学是每个人最宝贵的时光，同时大学更是社会价值观树立的良好时机，发现大学生活中的美好，发现身边感动你我的故事并用相片记录做个热爱社会的成年人。</w:t>
            </w:r>
            <w:r>
              <w:rPr>
                <w:rFonts w:ascii="仿宋_GB2312" w:eastAsia="仿宋_GB2312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3C9935EA" wp14:editId="5CB613F1">
                      <wp:simplePos x="0" y="0"/>
                      <wp:positionH relativeFrom="column">
                        <wp:posOffset>2034539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026" name="直线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1026" filled="f" stroked="t" from="160.19992pt,0.3pt" to="160.24992pt,0.3pt" style="position:absolute;z-index:2;mso-position-horizontal-relative:text;mso-position-vertical-relative:text;mso-width-relative:page;mso-height-relative:page;mso-wrap-distance-left:0.0pt;mso-wrap-distance-right:0.0pt;visibility:visible;">
                      <v:fill/>
                    </v:line>
                  </w:pict>
                </mc:Fallback>
              </mc:AlternateContent>
            </w:r>
            <w:r>
              <w:rPr>
                <w:rFonts w:ascii="仿宋_GB2312" w:eastAsia="仿宋_GB2312"/>
                <w:sz w:val="24"/>
                <w:szCs w:val="28"/>
              </w:rPr>
              <w:t>同时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扩展同学们的艺术视野，弘扬大学生积极向上的生活态度，激发大家参加实践活动的兴趣。</w:t>
            </w:r>
            <w:r w:rsidR="00E564B7" w:rsidRPr="007F4CF9">
              <w:rPr>
                <w:rFonts w:ascii="仿宋_GB2312" w:eastAsia="仿宋_GB2312"/>
                <w:sz w:val="24"/>
                <w:szCs w:val="28"/>
              </w:rPr>
              <w:t>提高合肥学院学生对合肥大学建设的意识，</w:t>
            </w:r>
            <w:r>
              <w:rPr>
                <w:rFonts w:ascii="仿宋_GB2312" w:eastAsia="仿宋_GB2312"/>
                <w:sz w:val="24"/>
                <w:szCs w:val="28"/>
              </w:rPr>
              <w:t>也</w:t>
            </w:r>
            <w:r w:rsidR="00E564B7" w:rsidRPr="007F4CF9">
              <w:rPr>
                <w:rFonts w:ascii="仿宋_GB2312" w:eastAsia="仿宋_GB2312"/>
                <w:sz w:val="24"/>
                <w:szCs w:val="28"/>
              </w:rPr>
              <w:t>加强学生对合肥学院美好记忆。摄影展示参赛者的摄影技术，想象力和审美能力，演讲锻炼提高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表达能力</w:t>
            </w:r>
            <w:r w:rsidR="00E564B7" w:rsidRPr="007F4CF9">
              <w:rPr>
                <w:rFonts w:ascii="仿宋_GB2312" w:eastAsia="仿宋_GB2312"/>
                <w:sz w:val="24"/>
                <w:szCs w:val="28"/>
              </w:rPr>
              <w:t>，表达出内心的声音</w:t>
            </w:r>
            <w:r w:rsidRPr="007F4CF9">
              <w:rPr>
                <w:rFonts w:ascii="仿宋_GB2312" w:eastAsia="仿宋_GB2312"/>
                <w:sz w:val="24"/>
                <w:szCs w:val="28"/>
              </w:rPr>
              <w:t>。让合肥学院的大学生展现自我价值，同时也让那些触动心灵的美丽瞬间和感人故事得以定格成永恒。</w:t>
            </w:r>
          </w:p>
        </w:tc>
      </w:tr>
      <w:tr w:rsidR="00FF29B1">
        <w:trPr>
          <w:cantSplit/>
          <w:trHeight w:val="1996"/>
        </w:trPr>
        <w:tc>
          <w:tcPr>
            <w:tcW w:w="1368" w:type="dxa"/>
            <w:vAlign w:val="center"/>
          </w:tcPr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lastRenderedPageBreak/>
              <w:t>宣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传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方</w:t>
            </w:r>
          </w:p>
          <w:p w:rsidR="00FF29B1" w:rsidRDefault="007F4CF9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 w:rsidR="00FF29B1" w:rsidRPr="007F4CF9" w:rsidRDefault="00E564B7" w:rsidP="007F4CF9">
            <w:pPr>
              <w:rPr>
                <w:rFonts w:ascii="仿宋_GB2312" w:eastAsia="仿宋_GB2312" w:hint="default"/>
                <w:sz w:val="24"/>
                <w:szCs w:val="28"/>
              </w:rPr>
            </w:pPr>
            <w:r w:rsidRPr="007F4CF9">
              <w:rPr>
                <w:rFonts w:ascii="仿宋_GB2312" w:eastAsia="仿宋_GB2312"/>
                <w:sz w:val="24"/>
                <w:szCs w:val="28"/>
              </w:rPr>
              <w:t>1、通化化工系官方QQ、</w:t>
            </w:r>
            <w:proofErr w:type="gramStart"/>
            <w:r w:rsidRPr="007F4CF9">
              <w:rPr>
                <w:rFonts w:ascii="仿宋_GB2312" w:eastAsia="仿宋_GB2312"/>
                <w:sz w:val="24"/>
                <w:szCs w:val="28"/>
              </w:rPr>
              <w:t>官方微博等</w:t>
            </w:r>
            <w:proofErr w:type="gramEnd"/>
            <w:r w:rsidRPr="007F4CF9">
              <w:rPr>
                <w:rFonts w:ascii="仿宋_GB2312" w:eastAsia="仿宋_GB2312"/>
                <w:sz w:val="24"/>
                <w:szCs w:val="28"/>
              </w:rPr>
              <w:t>线上宣传</w:t>
            </w:r>
          </w:p>
          <w:p w:rsidR="00E564B7" w:rsidRPr="007F4CF9" w:rsidRDefault="00E564B7" w:rsidP="007F4CF9">
            <w:pPr>
              <w:rPr>
                <w:rFonts w:ascii="仿宋_GB2312" w:eastAsia="仿宋_GB2312" w:hint="default"/>
                <w:sz w:val="24"/>
                <w:szCs w:val="28"/>
              </w:rPr>
            </w:pPr>
            <w:r w:rsidRPr="007F4CF9">
              <w:rPr>
                <w:rFonts w:ascii="仿宋_GB2312" w:eastAsia="仿宋_GB2312"/>
                <w:sz w:val="24"/>
                <w:szCs w:val="28"/>
              </w:rPr>
              <w:t>2、二期三期食堂门口将在不同的时间段以展板的形式宣传。同时安排学生会成员</w:t>
            </w:r>
            <w:r w:rsidR="007F4CF9" w:rsidRPr="007F4CF9">
              <w:rPr>
                <w:rFonts w:ascii="仿宋_GB2312" w:eastAsia="仿宋_GB2312"/>
                <w:sz w:val="24"/>
                <w:szCs w:val="28"/>
              </w:rPr>
              <w:t>在人流量多的时间段站展板宣传。</w:t>
            </w:r>
          </w:p>
          <w:p w:rsidR="007F4CF9" w:rsidRDefault="007F4CF9" w:rsidP="007F4CF9">
            <w:pPr>
              <w:rPr>
                <w:rFonts w:ascii="仿宋_GB2312" w:eastAsia="仿宋_GB2312" w:hint="default"/>
                <w:sz w:val="24"/>
                <w:szCs w:val="28"/>
              </w:rPr>
            </w:pPr>
            <w:r w:rsidRPr="007F4CF9">
              <w:rPr>
                <w:rFonts w:ascii="仿宋_GB2312" w:eastAsia="仿宋_GB2312"/>
                <w:sz w:val="24"/>
                <w:szCs w:val="28"/>
              </w:rPr>
              <w:t>3、给各系团总支学生会送策划书和电子</w:t>
            </w:r>
            <w:proofErr w:type="gramStart"/>
            <w:r w:rsidRPr="007F4CF9">
              <w:rPr>
                <w:rFonts w:ascii="仿宋_GB2312" w:eastAsia="仿宋_GB2312"/>
                <w:sz w:val="24"/>
                <w:szCs w:val="28"/>
              </w:rPr>
              <w:t>档</w:t>
            </w:r>
            <w:proofErr w:type="gramEnd"/>
            <w:r w:rsidRPr="007F4CF9">
              <w:rPr>
                <w:rFonts w:ascii="仿宋_GB2312" w:eastAsia="仿宋_GB2312"/>
                <w:sz w:val="24"/>
                <w:szCs w:val="28"/>
              </w:rPr>
              <w:t>材料，保证活动的宣传度</w:t>
            </w:r>
          </w:p>
        </w:tc>
      </w:tr>
      <w:tr w:rsidR="00FF29B1">
        <w:trPr>
          <w:trHeight w:val="2597"/>
        </w:trPr>
        <w:tc>
          <w:tcPr>
            <w:tcW w:w="4149" w:type="dxa"/>
            <w:gridSpan w:val="3"/>
          </w:tcPr>
          <w:p w:rsidR="00FF29B1" w:rsidRDefault="007F4CF9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申报单位意见</w:t>
            </w:r>
          </w:p>
          <w:p w:rsidR="00FF29B1" w:rsidRDefault="00FF29B1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FF29B1" w:rsidRDefault="00FF29B1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FF29B1" w:rsidRDefault="00FF29B1">
            <w:pPr>
              <w:ind w:firstLineChars="700" w:firstLine="1680"/>
              <w:rPr>
                <w:rFonts w:ascii="仿宋_GB2312" w:eastAsia="仿宋_GB2312" w:hint="default"/>
                <w:sz w:val="24"/>
                <w:szCs w:val="28"/>
              </w:rPr>
            </w:pPr>
          </w:p>
        </w:tc>
        <w:tc>
          <w:tcPr>
            <w:tcW w:w="4253" w:type="dxa"/>
            <w:gridSpan w:val="5"/>
          </w:tcPr>
          <w:p w:rsidR="00FF29B1" w:rsidRDefault="007F4CF9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校园文化艺术节组委会意见</w:t>
            </w:r>
          </w:p>
          <w:p w:rsidR="00FF29B1" w:rsidRDefault="00FF29B1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FF29B1" w:rsidRDefault="00FF29B1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FF29B1" w:rsidRDefault="00FF29B1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FF29B1" w:rsidRDefault="00FF29B1">
            <w:pPr>
              <w:ind w:firstLineChars="1000" w:firstLine="2400"/>
              <w:rPr>
                <w:rFonts w:ascii="仿宋_GB2312" w:eastAsia="仿宋_GB2312" w:hint="default"/>
                <w:sz w:val="24"/>
                <w:szCs w:val="28"/>
              </w:rPr>
            </w:pPr>
          </w:p>
          <w:p w:rsidR="00FF29B1" w:rsidRDefault="00FF29B1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</w:tbl>
    <w:p w:rsidR="00FF29B1" w:rsidRDefault="00FF29B1">
      <w:pPr>
        <w:rPr>
          <w:rFonts w:ascii="仿宋_GB2312" w:eastAsia="仿宋_GB2312" w:hint="default"/>
        </w:rPr>
      </w:pPr>
    </w:p>
    <w:p w:rsidR="00FF29B1" w:rsidRDefault="00FF29B1">
      <w:pPr>
        <w:rPr>
          <w:rFonts w:hint="default"/>
        </w:rPr>
      </w:pPr>
    </w:p>
    <w:sectPr w:rsidR="00FF2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9B1"/>
    <w:rsid w:val="0024001A"/>
    <w:rsid w:val="007F4CF9"/>
    <w:rsid w:val="00CB50B1"/>
    <w:rsid w:val="00E564B7"/>
    <w:rsid w:val="00F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rPr>
      <w:rFonts w:ascii="Times New Roman" w:eastAsia="宋体" w:hAnsi="Times New Roman" w:cs="Times New Roman"/>
    </w:rPr>
  </w:style>
  <w:style w:type="paragraph" w:customStyle="1" w:styleId="ListParagraph1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  <w:style w:type="paragraph" w:styleId="a6">
    <w:name w:val="List Paragraph"/>
    <w:basedOn w:val="a"/>
    <w:qFormat/>
    <w:pPr>
      <w:spacing w:line="360" w:lineRule="auto"/>
      <w:ind w:firstLineChars="200" w:firstLine="420"/>
    </w:pPr>
    <w:rPr>
      <w:sz w:val="24"/>
    </w:rPr>
  </w:style>
  <w:style w:type="paragraph" w:customStyle="1" w:styleId="ListParagraph10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  <w:style w:type="paragraph" w:customStyle="1" w:styleId="ListParagraph11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  <w:style w:type="paragraph" w:customStyle="1" w:styleId="ListParagraph12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rPr>
      <w:rFonts w:ascii="Times New Roman" w:eastAsia="宋体" w:hAnsi="Times New Roman" w:cs="Times New Roman"/>
    </w:rPr>
  </w:style>
  <w:style w:type="paragraph" w:customStyle="1" w:styleId="ListParagraph1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  <w:style w:type="paragraph" w:styleId="a6">
    <w:name w:val="List Paragraph"/>
    <w:basedOn w:val="a"/>
    <w:qFormat/>
    <w:pPr>
      <w:spacing w:line="360" w:lineRule="auto"/>
      <w:ind w:firstLineChars="200" w:firstLine="420"/>
    </w:pPr>
    <w:rPr>
      <w:sz w:val="24"/>
    </w:rPr>
  </w:style>
  <w:style w:type="paragraph" w:customStyle="1" w:styleId="ListParagraph10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  <w:style w:type="paragraph" w:customStyle="1" w:styleId="ListParagraph11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  <w:style w:type="paragraph" w:customStyle="1" w:styleId="ListParagraph12">
    <w:name w:val="&quot;List Paragraph1&quot;"/>
    <w:basedOn w:val="a"/>
    <w:qFormat/>
    <w:pPr>
      <w:spacing w:line="360" w:lineRule="auto"/>
      <w:ind w:firstLineChars="200" w:firstLine="42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130</Words>
  <Characters>742</Characters>
  <Application>Microsoft Office Word</Application>
  <DocSecurity>0</DocSecurity>
  <Lines>6</Lines>
  <Paragraphs>1</Paragraphs>
  <ScaleCrop>false</ScaleCrop>
  <Company>123xz.org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123下载站</cp:lastModifiedBy>
  <cp:revision>3</cp:revision>
  <dcterms:created xsi:type="dcterms:W3CDTF">2017-03-06T11:22:00Z</dcterms:created>
  <dcterms:modified xsi:type="dcterms:W3CDTF">2017-03-23T15:52:00Z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