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2145D" w14:textId="77777777" w:rsidR="00DE13B5" w:rsidRPr="00C017FF" w:rsidRDefault="003B479E" w:rsidP="00095BB0">
      <w:pPr>
        <w:widowControl/>
        <w:shd w:val="clear" w:color="auto" w:fill="FFFFFF"/>
        <w:snapToGrid w:val="0"/>
        <w:spacing w:line="384" w:lineRule="auto"/>
        <w:jc w:val="center"/>
        <w:outlineLvl w:val="0"/>
        <w:rPr>
          <w:rFonts w:ascii="微软雅黑" w:eastAsia="微软雅黑" w:hAnsi="微软雅黑" w:cs="微软雅黑"/>
          <w:b/>
          <w:bCs/>
          <w:sz w:val="36"/>
          <w:szCs w:val="36"/>
        </w:rPr>
      </w:pPr>
      <w:r w:rsidRPr="00C017FF">
        <w:rPr>
          <w:rFonts w:ascii="微软雅黑" w:eastAsia="微软雅黑" w:hAnsi="微软雅黑" w:cs="微软雅黑"/>
          <w:b/>
          <w:bCs/>
          <w:sz w:val="36"/>
          <w:szCs w:val="36"/>
        </w:rPr>
        <w:t>先进制造工程学院接收转专业学生考核办法及</w:t>
      </w:r>
    </w:p>
    <w:p w14:paraId="443B33B4" w14:textId="3A7B81DF" w:rsidR="00F13AE4" w:rsidRPr="00C017FF" w:rsidRDefault="003B479E" w:rsidP="00095BB0">
      <w:pPr>
        <w:widowControl/>
        <w:shd w:val="clear" w:color="auto" w:fill="FFFFFF"/>
        <w:snapToGrid w:val="0"/>
        <w:spacing w:line="384" w:lineRule="auto"/>
        <w:jc w:val="center"/>
        <w:outlineLvl w:val="0"/>
        <w:rPr>
          <w:rFonts w:ascii="Times New Roman" w:hAnsi="Times New Roman" w:cs="Times New Roman"/>
          <w:b/>
          <w:bCs/>
          <w:sz w:val="36"/>
          <w:szCs w:val="36"/>
        </w:rPr>
      </w:pPr>
      <w:r w:rsidRPr="00C017FF">
        <w:rPr>
          <w:rFonts w:ascii="微软雅黑" w:eastAsia="微软雅黑" w:hAnsi="微软雅黑" w:cs="微软雅黑"/>
          <w:b/>
          <w:bCs/>
          <w:sz w:val="36"/>
          <w:szCs w:val="36"/>
        </w:rPr>
        <w:t>管理细则</w:t>
      </w:r>
    </w:p>
    <w:p w14:paraId="4A8EECF1" w14:textId="3A35498F" w:rsidR="00D225C0" w:rsidRPr="00C017FF" w:rsidRDefault="00D225C0"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按照</w:t>
      </w:r>
      <w:r w:rsidR="00781604" w:rsidRPr="00C017FF">
        <w:rPr>
          <w:rFonts w:ascii="楷体" w:eastAsia="楷体" w:hAnsi="楷体" w:cs="Times New Roman" w:hint="eastAsia"/>
          <w:sz w:val="28"/>
          <w:szCs w:val="28"/>
        </w:rPr>
        <w:t>《安徽省教育厅关于做好新生入学资格复查和学籍学历管理工作的通知》、《合肥学院本科学生学籍管理办法》、《合肥学院普通本科学生调整专业实施办法》等文件相关规定要求，</w:t>
      </w:r>
      <w:r w:rsidRPr="00C017FF">
        <w:rPr>
          <w:rFonts w:ascii="楷体" w:eastAsia="楷体" w:hAnsi="楷体" w:cs="Times New Roman" w:hint="eastAsia"/>
          <w:sz w:val="28"/>
          <w:szCs w:val="28"/>
        </w:rPr>
        <w:t>结合先进制造工程学院实际情况，本着公平、公正、公开的原则，特制订</w:t>
      </w:r>
      <w:proofErr w:type="gramStart"/>
      <w:r w:rsidRPr="00C017FF">
        <w:rPr>
          <w:rFonts w:ascii="楷体" w:eastAsia="楷体" w:hAnsi="楷体" w:cs="Times New Roman" w:hint="eastAsia"/>
          <w:sz w:val="28"/>
          <w:szCs w:val="28"/>
        </w:rPr>
        <w:t>本考核</w:t>
      </w:r>
      <w:proofErr w:type="gramEnd"/>
      <w:r w:rsidRPr="00C017FF">
        <w:rPr>
          <w:rFonts w:ascii="楷体" w:eastAsia="楷体" w:hAnsi="楷体" w:cs="Times New Roman" w:hint="eastAsia"/>
          <w:sz w:val="28"/>
          <w:szCs w:val="28"/>
        </w:rPr>
        <w:t>办法及管理细则。</w:t>
      </w:r>
    </w:p>
    <w:p w14:paraId="35BC5E36" w14:textId="52B26611" w:rsidR="00F13AE4" w:rsidRPr="00C017FF" w:rsidRDefault="004A1840" w:rsidP="00095BB0">
      <w:pPr>
        <w:snapToGrid w:val="0"/>
        <w:spacing w:line="384" w:lineRule="auto"/>
        <w:jc w:val="center"/>
        <w:rPr>
          <w:rFonts w:ascii="黑体" w:eastAsia="黑体" w:hAnsi="黑体" w:cs="Times New Roman"/>
          <w:sz w:val="28"/>
          <w:szCs w:val="28"/>
        </w:rPr>
      </w:pPr>
      <w:r w:rsidRPr="00C017FF">
        <w:rPr>
          <w:rFonts w:ascii="黑体" w:eastAsia="黑体" w:hAnsi="黑体" w:cs="Times New Roman" w:hint="eastAsia"/>
          <w:b/>
          <w:bCs/>
          <w:sz w:val="28"/>
          <w:szCs w:val="28"/>
        </w:rPr>
        <w:t xml:space="preserve">第一章 </w:t>
      </w:r>
      <w:r w:rsidRPr="00C017FF">
        <w:rPr>
          <w:rFonts w:ascii="黑体" w:eastAsia="黑体" w:hAnsi="黑体" w:cs="Times New Roman"/>
          <w:b/>
          <w:bCs/>
          <w:sz w:val="28"/>
          <w:szCs w:val="28"/>
        </w:rPr>
        <w:t>考核办法</w:t>
      </w:r>
    </w:p>
    <w:p w14:paraId="167706D3" w14:textId="2B2F86BE" w:rsidR="00F13AE4" w:rsidRPr="00C017FF" w:rsidRDefault="003B479E"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第一条</w:t>
      </w:r>
      <w:r w:rsidRPr="00C017FF">
        <w:rPr>
          <w:rFonts w:ascii="楷体" w:eastAsia="楷体" w:hAnsi="楷体" w:cs="Times New Roman"/>
          <w:sz w:val="28"/>
          <w:szCs w:val="28"/>
        </w:rPr>
        <w:t xml:space="preserve"> 计划录取额度</w:t>
      </w:r>
    </w:p>
    <w:p w14:paraId="6F4D91E2" w14:textId="77777777" w:rsidR="00F13AE4" w:rsidRPr="00C017FF" w:rsidRDefault="003B479E"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sz w:val="28"/>
          <w:szCs w:val="28"/>
        </w:rPr>
        <w:t>接受学生名额为学校公布计划。</w:t>
      </w:r>
    </w:p>
    <w:p w14:paraId="0DE28503" w14:textId="11C55609" w:rsidR="00F13AE4" w:rsidRPr="00C017FF" w:rsidRDefault="003B479E"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第二条</w:t>
      </w:r>
      <w:r w:rsidRPr="00C017FF">
        <w:rPr>
          <w:rFonts w:ascii="楷体" w:eastAsia="楷体" w:hAnsi="楷体" w:cs="Times New Roman"/>
          <w:sz w:val="28"/>
          <w:szCs w:val="28"/>
        </w:rPr>
        <w:t xml:space="preserve"> 申请学生条件</w:t>
      </w:r>
    </w:p>
    <w:p w14:paraId="46158BF2" w14:textId="7DC60A6C" w:rsidR="00F13AE4" w:rsidRPr="00C017FF" w:rsidRDefault="004A1840"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（一）</w:t>
      </w:r>
      <w:r w:rsidR="003B479E" w:rsidRPr="00C017FF">
        <w:rPr>
          <w:rFonts w:ascii="楷体" w:eastAsia="楷体" w:hAnsi="楷体" w:cs="Times New Roman"/>
          <w:sz w:val="28"/>
          <w:szCs w:val="28"/>
        </w:rPr>
        <w:t>第二批次录取专业不得转入第一批次录取专业；</w:t>
      </w:r>
    </w:p>
    <w:p w14:paraId="43A6A42C" w14:textId="653B4C5D" w:rsidR="00F13AE4" w:rsidRPr="00C017FF" w:rsidRDefault="004A1840"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（二）</w:t>
      </w:r>
      <w:r w:rsidR="003B479E" w:rsidRPr="00C017FF">
        <w:rPr>
          <w:rFonts w:ascii="楷体" w:eastAsia="楷体" w:hAnsi="楷体" w:cs="Times New Roman"/>
          <w:sz w:val="28"/>
          <w:szCs w:val="28"/>
        </w:rPr>
        <w:t>申请人品行端正，没有任何违法或违犯校规校纪的记录</w:t>
      </w:r>
      <w:r w:rsidR="00E34497" w:rsidRPr="00C017FF">
        <w:rPr>
          <w:rFonts w:ascii="楷体" w:eastAsia="楷体" w:hAnsi="楷体" w:cs="Times New Roman" w:hint="eastAsia"/>
          <w:sz w:val="28"/>
          <w:szCs w:val="28"/>
        </w:rPr>
        <w:t>；</w:t>
      </w:r>
    </w:p>
    <w:p w14:paraId="16A99525" w14:textId="1FE2A19E" w:rsidR="00E34497" w:rsidRPr="00C017FF" w:rsidRDefault="004A1840"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（三）</w:t>
      </w:r>
      <w:r w:rsidR="00E34497" w:rsidRPr="00C017FF">
        <w:rPr>
          <w:rFonts w:ascii="楷体" w:eastAsia="楷体" w:hAnsi="楷体" w:cs="Times New Roman" w:hint="eastAsia"/>
          <w:sz w:val="28"/>
          <w:szCs w:val="28"/>
        </w:rPr>
        <w:t>有下列情形之一，不得转专业：</w:t>
      </w:r>
    </w:p>
    <w:p w14:paraId="02CB7247" w14:textId="77777777" w:rsidR="00E34497" w:rsidRPr="00C017FF" w:rsidRDefault="00E34497"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（1）入学报到环节的新生；</w:t>
      </w:r>
    </w:p>
    <w:p w14:paraId="51EBCC5B" w14:textId="77777777" w:rsidR="00E34497" w:rsidRPr="00C017FF" w:rsidRDefault="00E34497"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（2）正在休学、保留学籍的学生；</w:t>
      </w:r>
    </w:p>
    <w:p w14:paraId="5E0BB299" w14:textId="77777777" w:rsidR="00E34497" w:rsidRPr="00C017FF" w:rsidRDefault="00E34497"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（3）应</w:t>
      </w:r>
      <w:proofErr w:type="gramStart"/>
      <w:r w:rsidRPr="00C017FF">
        <w:rPr>
          <w:rFonts w:ascii="楷体" w:eastAsia="楷体" w:hAnsi="楷体" w:cs="Times New Roman" w:hint="eastAsia"/>
          <w:sz w:val="28"/>
          <w:szCs w:val="28"/>
        </w:rPr>
        <w:t>予退</w:t>
      </w:r>
      <w:proofErr w:type="gramEnd"/>
      <w:r w:rsidRPr="00C017FF">
        <w:rPr>
          <w:rFonts w:ascii="楷体" w:eastAsia="楷体" w:hAnsi="楷体" w:cs="Times New Roman" w:hint="eastAsia"/>
          <w:sz w:val="28"/>
          <w:szCs w:val="28"/>
        </w:rPr>
        <w:t>学的学生；</w:t>
      </w:r>
    </w:p>
    <w:p w14:paraId="1235C042" w14:textId="61704842" w:rsidR="00E34497" w:rsidRPr="00C017FF" w:rsidRDefault="00E34497"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（4）跨文、理科，</w:t>
      </w:r>
      <w:proofErr w:type="gramStart"/>
      <w:r w:rsidRPr="00C017FF">
        <w:rPr>
          <w:rFonts w:ascii="楷体" w:eastAsia="楷体" w:hAnsi="楷体" w:cs="Times New Roman" w:hint="eastAsia"/>
          <w:sz w:val="28"/>
          <w:szCs w:val="28"/>
        </w:rPr>
        <w:t>跨艺体</w:t>
      </w:r>
      <w:proofErr w:type="gramEnd"/>
      <w:r w:rsidRPr="00C017FF">
        <w:rPr>
          <w:rFonts w:ascii="楷体" w:eastAsia="楷体" w:hAnsi="楷体" w:cs="Times New Roman" w:hint="eastAsia"/>
          <w:sz w:val="28"/>
          <w:szCs w:val="28"/>
        </w:rPr>
        <w:t>类、普通类学科，或学科跨度较大的学生；</w:t>
      </w:r>
    </w:p>
    <w:p w14:paraId="788E8465" w14:textId="2BAD8F9E" w:rsidR="00E34497" w:rsidRPr="00C017FF" w:rsidRDefault="00E34497"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（5）以特殊招生形式录取的学生，国家有相关规定或者录取前与学校有明确约定的，如高校专项计划、强基计划、保送生、高水平艺术团、定向培养、高职扩招、五年一贯制、三二分段制学生等；</w:t>
      </w:r>
    </w:p>
    <w:p w14:paraId="5FC413A2" w14:textId="0E7A0092" w:rsidR="00E34497" w:rsidRPr="00C017FF" w:rsidRDefault="00E34497"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lastRenderedPageBreak/>
        <w:t>（6）无正当转专业理由的学生。</w:t>
      </w:r>
    </w:p>
    <w:p w14:paraId="6AF4FCFB" w14:textId="3BAC8B2F" w:rsidR="00F13AE4" w:rsidRPr="00C017FF" w:rsidRDefault="003B479E"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第三条</w:t>
      </w:r>
      <w:r w:rsidRPr="00C017FF">
        <w:rPr>
          <w:rFonts w:ascii="楷体" w:eastAsia="楷体" w:hAnsi="楷体" w:cs="Times New Roman"/>
          <w:sz w:val="28"/>
          <w:szCs w:val="28"/>
        </w:rPr>
        <w:t xml:space="preserve"> </w:t>
      </w:r>
      <w:r w:rsidR="0000249E" w:rsidRPr="00C017FF">
        <w:rPr>
          <w:rFonts w:ascii="楷体" w:eastAsia="楷体" w:hAnsi="楷体" w:cs="Times New Roman" w:hint="eastAsia"/>
          <w:sz w:val="28"/>
          <w:szCs w:val="28"/>
        </w:rPr>
        <w:t>笔试与</w:t>
      </w:r>
      <w:r w:rsidRPr="00C017FF">
        <w:rPr>
          <w:rFonts w:ascii="楷体" w:eastAsia="楷体" w:hAnsi="楷体" w:cs="Times New Roman"/>
          <w:sz w:val="28"/>
          <w:szCs w:val="28"/>
        </w:rPr>
        <w:t>面试</w:t>
      </w:r>
    </w:p>
    <w:p w14:paraId="1387AB38" w14:textId="6CF8EE77" w:rsidR="00715EE6" w:rsidRPr="00C017FF" w:rsidRDefault="00B42410" w:rsidP="00B42410">
      <w:pPr>
        <w:snapToGrid w:val="0"/>
        <w:spacing w:line="384" w:lineRule="auto"/>
        <w:ind w:firstLineChars="200" w:firstLine="560"/>
        <w:rPr>
          <w:rFonts w:ascii="楷体" w:eastAsia="楷体" w:hAnsi="楷体" w:cs="Times New Roman"/>
          <w:sz w:val="28"/>
          <w:szCs w:val="28"/>
        </w:rPr>
      </w:pPr>
      <w:r w:rsidRPr="00F14CED">
        <w:rPr>
          <w:rFonts w:ascii="楷体" w:eastAsia="楷体" w:hAnsi="楷体" w:cs="Times New Roman" w:hint="eastAsia"/>
          <w:sz w:val="28"/>
          <w:szCs w:val="28"/>
        </w:rPr>
        <w:t>（一）报名人数</w:t>
      </w:r>
      <w:r w:rsidR="00B51217" w:rsidRPr="00F14CED">
        <w:rPr>
          <w:rFonts w:ascii="楷体" w:eastAsia="楷体" w:hAnsi="楷体" w:cs="Times New Roman" w:hint="eastAsia"/>
          <w:sz w:val="28"/>
          <w:szCs w:val="28"/>
        </w:rPr>
        <w:t>未超过</w:t>
      </w:r>
      <w:r w:rsidRPr="00F14CED">
        <w:rPr>
          <w:rFonts w:ascii="楷体" w:eastAsia="楷体" w:hAnsi="楷体" w:cs="Times New Roman" w:hint="eastAsia"/>
          <w:sz w:val="28"/>
          <w:szCs w:val="28"/>
        </w:rPr>
        <w:t>该专业接收人数，</w:t>
      </w:r>
      <w:r w:rsidR="00E8089D" w:rsidRPr="00F14CED">
        <w:rPr>
          <w:rFonts w:ascii="楷体" w:eastAsia="楷体" w:hAnsi="楷体" w:cs="Times New Roman" w:hint="eastAsia"/>
          <w:sz w:val="28"/>
          <w:szCs w:val="28"/>
        </w:rPr>
        <w:t>采取</w:t>
      </w:r>
      <w:r w:rsidRPr="00F14CED">
        <w:rPr>
          <w:rFonts w:ascii="楷体" w:eastAsia="楷体" w:hAnsi="楷体" w:cs="Times New Roman" w:hint="eastAsia"/>
          <w:sz w:val="28"/>
          <w:szCs w:val="28"/>
        </w:rPr>
        <w:t>面试</w:t>
      </w:r>
      <w:r w:rsidR="00E8089D" w:rsidRPr="00F14CED">
        <w:rPr>
          <w:rFonts w:ascii="楷体" w:eastAsia="楷体" w:hAnsi="楷体" w:cs="Times New Roman" w:hint="eastAsia"/>
          <w:sz w:val="28"/>
          <w:szCs w:val="28"/>
        </w:rPr>
        <w:t>考核</w:t>
      </w:r>
      <w:r w:rsidRPr="00F14CED">
        <w:rPr>
          <w:rFonts w:ascii="楷体" w:eastAsia="楷体" w:hAnsi="楷体" w:cs="Times New Roman" w:hint="eastAsia"/>
          <w:sz w:val="28"/>
          <w:szCs w:val="28"/>
        </w:rPr>
        <w:t>；</w:t>
      </w:r>
      <w:r w:rsidR="00715EE6" w:rsidRPr="00F14CED">
        <w:rPr>
          <w:rFonts w:ascii="楷体" w:eastAsia="楷体" w:hAnsi="楷体" w:cs="Times New Roman" w:hint="eastAsia"/>
          <w:sz w:val="28"/>
          <w:szCs w:val="28"/>
        </w:rPr>
        <w:t>报名人数超过该专业接收人数，</w:t>
      </w:r>
      <w:r w:rsidR="00E8089D" w:rsidRPr="00F14CED">
        <w:rPr>
          <w:rFonts w:ascii="楷体" w:eastAsia="楷体" w:hAnsi="楷体" w:cs="Times New Roman" w:hint="eastAsia"/>
          <w:sz w:val="28"/>
          <w:szCs w:val="28"/>
        </w:rPr>
        <w:t>采取</w:t>
      </w:r>
      <w:r w:rsidR="00715EE6" w:rsidRPr="00F14CED">
        <w:rPr>
          <w:rFonts w:ascii="楷体" w:eastAsia="楷体" w:hAnsi="楷体" w:cs="Times New Roman" w:hint="eastAsia"/>
          <w:sz w:val="28"/>
          <w:szCs w:val="28"/>
        </w:rPr>
        <w:t>笔试+面试</w:t>
      </w:r>
      <w:r w:rsidR="00E8089D" w:rsidRPr="00F14CED">
        <w:rPr>
          <w:rFonts w:ascii="楷体" w:eastAsia="楷体" w:hAnsi="楷体" w:cs="Times New Roman" w:hint="eastAsia"/>
          <w:sz w:val="28"/>
          <w:szCs w:val="28"/>
        </w:rPr>
        <w:t>考核</w:t>
      </w:r>
      <w:r w:rsidR="00715EE6" w:rsidRPr="00F14CED">
        <w:rPr>
          <w:rFonts w:ascii="楷体" w:eastAsia="楷体" w:hAnsi="楷体" w:cs="Times New Roman" w:hint="eastAsia"/>
          <w:sz w:val="28"/>
          <w:szCs w:val="28"/>
        </w:rPr>
        <w:t>。</w:t>
      </w:r>
    </w:p>
    <w:p w14:paraId="7B0906E0" w14:textId="51CC02D5" w:rsidR="00715EE6" w:rsidRPr="00C017FF" w:rsidRDefault="00715EE6" w:rsidP="00B4241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（二）笔试</w:t>
      </w:r>
    </w:p>
    <w:p w14:paraId="156F0748" w14:textId="2F6420AE" w:rsidR="00405C32" w:rsidRPr="00C017FF" w:rsidRDefault="00405C32" w:rsidP="00405C32">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（1）考试科目：高中物理（力学、电</w:t>
      </w:r>
      <w:r w:rsidR="00736513" w:rsidRPr="00C017FF">
        <w:rPr>
          <w:rFonts w:ascii="楷体" w:eastAsia="楷体" w:hAnsi="楷体" w:cs="Times New Roman" w:hint="eastAsia"/>
          <w:sz w:val="28"/>
          <w:szCs w:val="28"/>
        </w:rPr>
        <w:t>学、</w:t>
      </w:r>
      <w:r w:rsidRPr="00C017FF">
        <w:rPr>
          <w:rFonts w:ascii="楷体" w:eastAsia="楷体" w:hAnsi="楷体" w:cs="Times New Roman" w:hint="eastAsia"/>
          <w:sz w:val="28"/>
          <w:szCs w:val="28"/>
        </w:rPr>
        <w:t>磁学）；</w:t>
      </w:r>
    </w:p>
    <w:p w14:paraId="4A60D0FD" w14:textId="25D4E99A" w:rsidR="00405C32" w:rsidRPr="00C017FF" w:rsidRDefault="00405C32" w:rsidP="00405C32">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（2）成绩：</w:t>
      </w:r>
      <w:r w:rsidR="00E942F1">
        <w:rPr>
          <w:rFonts w:ascii="楷体" w:eastAsia="楷体" w:hAnsi="楷体" w:cs="Times New Roman" w:hint="eastAsia"/>
          <w:sz w:val="28"/>
          <w:szCs w:val="28"/>
        </w:rPr>
        <w:t>笔试</w:t>
      </w:r>
      <w:r w:rsidRPr="00C017FF">
        <w:rPr>
          <w:rFonts w:ascii="楷体" w:eastAsia="楷体" w:hAnsi="楷体" w:cs="Times New Roman" w:hint="eastAsia"/>
          <w:sz w:val="28"/>
          <w:szCs w:val="28"/>
        </w:rPr>
        <w:t>成绩（总分100分）以60分最低合格线，未达到合格线的一律不予录取并取消面试资格</w:t>
      </w:r>
      <w:r w:rsidR="00C017FF" w:rsidRPr="00C017FF">
        <w:rPr>
          <w:rFonts w:ascii="楷体" w:eastAsia="楷体" w:hAnsi="楷体" w:cs="Times New Roman" w:hint="eastAsia"/>
          <w:sz w:val="28"/>
          <w:szCs w:val="28"/>
        </w:rPr>
        <w:t>。</w:t>
      </w:r>
    </w:p>
    <w:p w14:paraId="1508BF76" w14:textId="568D1693" w:rsidR="00405C32" w:rsidRPr="00C017FF" w:rsidRDefault="000B1231" w:rsidP="00B4241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（三）面试</w:t>
      </w:r>
    </w:p>
    <w:p w14:paraId="01F445E7" w14:textId="2A729226" w:rsidR="00883A57" w:rsidRPr="00C017FF" w:rsidRDefault="000B1231" w:rsidP="000B1231">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（1）</w:t>
      </w:r>
      <w:r w:rsidR="00883A57" w:rsidRPr="00C017FF">
        <w:rPr>
          <w:rFonts w:ascii="楷体" w:eastAsia="楷体" w:hAnsi="楷体" w:cs="Times New Roman" w:hint="eastAsia"/>
          <w:sz w:val="28"/>
          <w:szCs w:val="28"/>
        </w:rPr>
        <w:t>面试成立以先进制造工程学院</w:t>
      </w:r>
      <w:r w:rsidR="0019618E">
        <w:rPr>
          <w:rFonts w:ascii="楷体" w:eastAsia="楷体" w:hAnsi="楷体" w:cs="Times New Roman" w:hint="eastAsia"/>
          <w:sz w:val="28"/>
          <w:szCs w:val="28"/>
        </w:rPr>
        <w:t>党委</w:t>
      </w:r>
      <w:r w:rsidR="00E8089D" w:rsidRPr="00C017FF">
        <w:rPr>
          <w:rFonts w:ascii="楷体" w:eastAsia="楷体" w:hAnsi="楷体" w:cs="Times New Roman" w:hint="eastAsia"/>
          <w:sz w:val="28"/>
          <w:szCs w:val="28"/>
        </w:rPr>
        <w:t>书记、</w:t>
      </w:r>
      <w:r w:rsidR="00883A57" w:rsidRPr="00C017FF">
        <w:rPr>
          <w:rFonts w:ascii="楷体" w:eastAsia="楷体" w:hAnsi="楷体" w:cs="Times New Roman" w:hint="eastAsia"/>
          <w:sz w:val="28"/>
          <w:szCs w:val="28"/>
        </w:rPr>
        <w:t>院长、</w:t>
      </w:r>
      <w:r w:rsidR="0019618E">
        <w:rPr>
          <w:rFonts w:ascii="楷体" w:eastAsia="楷体" w:hAnsi="楷体" w:cs="Times New Roman" w:hint="eastAsia"/>
          <w:sz w:val="28"/>
          <w:szCs w:val="28"/>
        </w:rPr>
        <w:t>党委</w:t>
      </w:r>
      <w:r w:rsidR="0019618E" w:rsidRPr="00C017FF">
        <w:rPr>
          <w:rFonts w:ascii="楷体" w:eastAsia="楷体" w:hAnsi="楷体" w:cs="Times New Roman" w:hint="eastAsia"/>
          <w:sz w:val="28"/>
          <w:szCs w:val="28"/>
        </w:rPr>
        <w:t>副书记</w:t>
      </w:r>
      <w:r w:rsidR="0019618E">
        <w:rPr>
          <w:rFonts w:ascii="楷体" w:eastAsia="楷体" w:hAnsi="楷体" w:cs="Times New Roman" w:hint="eastAsia"/>
          <w:sz w:val="28"/>
          <w:szCs w:val="28"/>
        </w:rPr>
        <w:t>、</w:t>
      </w:r>
      <w:r w:rsidR="00883A57" w:rsidRPr="00C017FF">
        <w:rPr>
          <w:rFonts w:ascii="楷体" w:eastAsia="楷体" w:hAnsi="楷体" w:cs="Times New Roman" w:hint="eastAsia"/>
          <w:sz w:val="28"/>
          <w:szCs w:val="28"/>
        </w:rPr>
        <w:t>副院长以及各系</w:t>
      </w:r>
      <w:proofErr w:type="gramStart"/>
      <w:r w:rsidR="00AC151E">
        <w:rPr>
          <w:rFonts w:ascii="楷体" w:eastAsia="楷体" w:hAnsi="楷体" w:cs="Times New Roman" w:hint="eastAsia"/>
          <w:sz w:val="28"/>
          <w:szCs w:val="28"/>
        </w:rPr>
        <w:t>部中心</w:t>
      </w:r>
      <w:proofErr w:type="gramEnd"/>
      <w:r w:rsidR="00883A57" w:rsidRPr="00C017FF">
        <w:rPr>
          <w:rFonts w:ascii="楷体" w:eastAsia="楷体" w:hAnsi="楷体" w:cs="Times New Roman" w:hint="eastAsia"/>
          <w:sz w:val="28"/>
          <w:szCs w:val="28"/>
        </w:rPr>
        <w:t>主任、</w:t>
      </w:r>
      <w:r w:rsidR="008829A4">
        <w:rPr>
          <w:rFonts w:ascii="楷体" w:eastAsia="楷体" w:hAnsi="楷体" w:cs="Times New Roman" w:hint="eastAsia"/>
          <w:sz w:val="28"/>
          <w:szCs w:val="28"/>
        </w:rPr>
        <w:t>院</w:t>
      </w:r>
      <w:r w:rsidR="00240CD4" w:rsidRPr="00C017FF">
        <w:rPr>
          <w:rFonts w:ascii="楷体" w:eastAsia="楷体" w:hAnsi="楷体" w:cs="Times New Roman" w:hint="eastAsia"/>
          <w:sz w:val="28"/>
          <w:szCs w:val="28"/>
        </w:rPr>
        <w:t>纪委</w:t>
      </w:r>
      <w:r w:rsidR="00883A57" w:rsidRPr="00C017FF">
        <w:rPr>
          <w:rFonts w:ascii="楷体" w:eastAsia="楷体" w:hAnsi="楷体" w:cs="Times New Roman" w:hint="eastAsia"/>
          <w:sz w:val="28"/>
          <w:szCs w:val="28"/>
        </w:rPr>
        <w:t>组成的转专业面试考核小组；</w:t>
      </w:r>
    </w:p>
    <w:p w14:paraId="2F1A5D71" w14:textId="5D22CBBD" w:rsidR="000B1231" w:rsidRPr="00C017FF" w:rsidRDefault="00883A57" w:rsidP="000B1231">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（2）</w:t>
      </w:r>
      <w:r w:rsidR="000B1231" w:rsidRPr="00C017FF">
        <w:rPr>
          <w:rFonts w:ascii="楷体" w:eastAsia="楷体" w:hAnsi="楷体" w:cs="Times New Roman" w:hint="eastAsia"/>
          <w:sz w:val="28"/>
          <w:szCs w:val="28"/>
        </w:rPr>
        <w:t>面试内容：对先进制造工程学院拟转入专业的了解程度，对拟转入专业相关课程的认知与专业素养，本学科和专业领域良好发展的基础与潜力；</w:t>
      </w:r>
    </w:p>
    <w:p w14:paraId="056AF640" w14:textId="149D7119" w:rsidR="000B1231" w:rsidRPr="00C017FF" w:rsidRDefault="000B1231" w:rsidP="000B1231">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w:t>
      </w:r>
      <w:r w:rsidR="00883A57" w:rsidRPr="00C017FF">
        <w:rPr>
          <w:rFonts w:ascii="楷体" w:eastAsia="楷体" w:hAnsi="楷体" w:cs="Times New Roman"/>
          <w:sz w:val="28"/>
          <w:szCs w:val="28"/>
        </w:rPr>
        <w:t>3</w:t>
      </w:r>
      <w:r w:rsidRPr="00C017FF">
        <w:rPr>
          <w:rFonts w:ascii="楷体" w:eastAsia="楷体" w:hAnsi="楷体" w:cs="Times New Roman" w:hint="eastAsia"/>
          <w:sz w:val="28"/>
          <w:szCs w:val="28"/>
        </w:rPr>
        <w:t>）成绩：</w:t>
      </w:r>
      <w:r w:rsidR="00E12E96" w:rsidRPr="00C017FF">
        <w:rPr>
          <w:rFonts w:ascii="楷体" w:eastAsia="楷体" w:hAnsi="楷体" w:cs="Times New Roman"/>
          <w:sz w:val="28"/>
          <w:szCs w:val="28"/>
        </w:rPr>
        <w:t>考核小组成员</w:t>
      </w:r>
      <w:r w:rsidR="00E12E96" w:rsidRPr="00C017FF">
        <w:rPr>
          <w:rFonts w:ascii="楷体" w:eastAsia="楷体" w:hAnsi="楷体" w:cs="Times New Roman" w:hint="eastAsia"/>
          <w:sz w:val="28"/>
          <w:szCs w:val="28"/>
        </w:rPr>
        <w:t>现</w:t>
      </w:r>
      <w:r w:rsidR="00E12E96" w:rsidRPr="00C017FF">
        <w:rPr>
          <w:rFonts w:ascii="楷体" w:eastAsia="楷体" w:hAnsi="楷体" w:cs="Times New Roman"/>
          <w:sz w:val="28"/>
          <w:szCs w:val="28"/>
        </w:rPr>
        <w:t>场打分，《接收转专业学生面试考核专家评分表》见附件1</w:t>
      </w:r>
      <w:r w:rsidR="00E12E96" w:rsidRPr="00C017FF">
        <w:rPr>
          <w:rFonts w:ascii="楷体" w:eastAsia="楷体" w:hAnsi="楷体" w:cs="Times New Roman" w:hint="eastAsia"/>
          <w:sz w:val="28"/>
          <w:szCs w:val="28"/>
        </w:rPr>
        <w:t>。</w:t>
      </w:r>
      <w:r w:rsidRPr="00C017FF">
        <w:rPr>
          <w:rFonts w:ascii="楷体" w:eastAsia="楷体" w:hAnsi="楷体" w:cs="Times New Roman" w:hint="eastAsia"/>
          <w:sz w:val="28"/>
          <w:szCs w:val="28"/>
        </w:rPr>
        <w:t>面试成绩（总分100分）以7</w:t>
      </w:r>
      <w:r w:rsidRPr="00C017FF">
        <w:rPr>
          <w:rFonts w:ascii="楷体" w:eastAsia="楷体" w:hAnsi="楷体" w:cs="Times New Roman"/>
          <w:sz w:val="28"/>
          <w:szCs w:val="28"/>
        </w:rPr>
        <w:t>5</w:t>
      </w:r>
      <w:r w:rsidRPr="00C017FF">
        <w:rPr>
          <w:rFonts w:ascii="楷体" w:eastAsia="楷体" w:hAnsi="楷体" w:cs="Times New Roman" w:hint="eastAsia"/>
          <w:sz w:val="28"/>
          <w:szCs w:val="28"/>
        </w:rPr>
        <w:t>分为最低合格线，未达到合格线的一律不予录取。</w:t>
      </w:r>
    </w:p>
    <w:p w14:paraId="2F7867DB" w14:textId="7A75CF45" w:rsidR="00E12E96" w:rsidRPr="00C017FF" w:rsidRDefault="00E12E96" w:rsidP="00E12E96">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（四）</w:t>
      </w:r>
      <w:r w:rsidR="0078088F" w:rsidRPr="00C017FF">
        <w:rPr>
          <w:rFonts w:ascii="楷体" w:eastAsia="楷体" w:hAnsi="楷体" w:cs="Times New Roman" w:hint="eastAsia"/>
          <w:sz w:val="28"/>
          <w:szCs w:val="28"/>
        </w:rPr>
        <w:t>考核结果</w:t>
      </w:r>
    </w:p>
    <w:p w14:paraId="553071D6" w14:textId="6EDDA397" w:rsidR="000B1231" w:rsidRPr="00C017FF" w:rsidRDefault="00E12E96" w:rsidP="000B1231">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（1）对于</w:t>
      </w:r>
      <w:r w:rsidR="00E942F1">
        <w:rPr>
          <w:rFonts w:ascii="楷体" w:eastAsia="楷体" w:hAnsi="楷体" w:cs="Times New Roman" w:hint="eastAsia"/>
          <w:sz w:val="28"/>
          <w:szCs w:val="28"/>
        </w:rPr>
        <w:t>采取</w:t>
      </w:r>
      <w:r w:rsidR="00E8089D" w:rsidRPr="00C017FF">
        <w:rPr>
          <w:rFonts w:ascii="楷体" w:eastAsia="楷体" w:hAnsi="楷体" w:cs="Times New Roman" w:hint="eastAsia"/>
          <w:sz w:val="28"/>
          <w:szCs w:val="28"/>
        </w:rPr>
        <w:t>面试</w:t>
      </w:r>
      <w:r w:rsidRPr="00C017FF">
        <w:rPr>
          <w:rFonts w:ascii="楷体" w:eastAsia="楷体" w:hAnsi="楷体" w:cs="Times New Roman" w:hint="eastAsia"/>
          <w:sz w:val="28"/>
          <w:szCs w:val="28"/>
        </w:rPr>
        <w:t>的专业，</w:t>
      </w:r>
      <w:r w:rsidR="00FB7AFE" w:rsidRPr="00C017FF">
        <w:rPr>
          <w:rFonts w:ascii="楷体" w:eastAsia="楷体" w:hAnsi="楷体" w:cs="Times New Roman" w:hint="eastAsia"/>
          <w:sz w:val="28"/>
          <w:szCs w:val="28"/>
        </w:rPr>
        <w:t>将达到合格线的</w:t>
      </w:r>
      <w:r w:rsidR="00E942F1">
        <w:rPr>
          <w:rFonts w:ascii="楷体" w:eastAsia="楷体" w:hAnsi="楷体" w:cs="Times New Roman" w:hint="eastAsia"/>
          <w:sz w:val="28"/>
          <w:szCs w:val="28"/>
        </w:rPr>
        <w:t>面试考核</w:t>
      </w:r>
      <w:r w:rsidRPr="00C017FF">
        <w:rPr>
          <w:rFonts w:ascii="楷体" w:eastAsia="楷体" w:hAnsi="楷体" w:cs="Times New Roman" w:hint="eastAsia"/>
          <w:sz w:val="28"/>
          <w:szCs w:val="28"/>
        </w:rPr>
        <w:t>成绩从高至低排序，</w:t>
      </w:r>
      <w:r w:rsidR="00883A57" w:rsidRPr="00C017FF">
        <w:rPr>
          <w:rFonts w:ascii="楷体" w:eastAsia="楷体" w:hAnsi="楷体" w:cs="Times New Roman" w:hint="eastAsia"/>
          <w:sz w:val="28"/>
          <w:szCs w:val="28"/>
        </w:rPr>
        <w:t>按照排名从高到低的顺序，</w:t>
      </w:r>
      <w:r w:rsidRPr="00C017FF">
        <w:rPr>
          <w:rFonts w:ascii="楷体" w:eastAsia="楷体" w:hAnsi="楷体" w:cs="Times New Roman" w:hint="eastAsia"/>
          <w:sz w:val="28"/>
          <w:szCs w:val="28"/>
        </w:rPr>
        <w:t>结合各专业接受人数确定最终接收的转入学生名单。</w:t>
      </w:r>
    </w:p>
    <w:p w14:paraId="6C470C23" w14:textId="23D02A66" w:rsidR="00883A57" w:rsidRPr="00C017FF" w:rsidRDefault="00E12E96" w:rsidP="00883A57">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（2）对于</w:t>
      </w:r>
      <w:r w:rsidR="00E942F1">
        <w:rPr>
          <w:rFonts w:ascii="楷体" w:eastAsia="楷体" w:hAnsi="楷体" w:cs="Times New Roman" w:hint="eastAsia"/>
          <w:sz w:val="28"/>
          <w:szCs w:val="28"/>
        </w:rPr>
        <w:t>采取</w:t>
      </w:r>
      <w:r w:rsidRPr="00C017FF">
        <w:rPr>
          <w:rFonts w:ascii="楷体" w:eastAsia="楷体" w:hAnsi="楷体" w:cs="Times New Roman" w:hint="eastAsia"/>
          <w:sz w:val="28"/>
          <w:szCs w:val="28"/>
        </w:rPr>
        <w:t>笔试+面试的专业，</w:t>
      </w:r>
      <w:r w:rsidR="00883A57" w:rsidRPr="00C017FF">
        <w:rPr>
          <w:rFonts w:ascii="楷体" w:eastAsia="楷体" w:hAnsi="楷体" w:cs="Times New Roman" w:hint="eastAsia"/>
          <w:sz w:val="28"/>
          <w:szCs w:val="28"/>
        </w:rPr>
        <w:t>对于</w:t>
      </w:r>
      <w:r w:rsidR="00E942F1">
        <w:rPr>
          <w:rFonts w:ascii="楷体" w:eastAsia="楷体" w:hAnsi="楷体" w:cs="Times New Roman" w:hint="eastAsia"/>
          <w:sz w:val="28"/>
          <w:szCs w:val="28"/>
        </w:rPr>
        <w:t>笔试</w:t>
      </w:r>
      <w:r w:rsidR="00883A57" w:rsidRPr="00C017FF">
        <w:rPr>
          <w:rFonts w:ascii="楷体" w:eastAsia="楷体" w:hAnsi="楷体" w:cs="Times New Roman" w:hint="eastAsia"/>
          <w:sz w:val="28"/>
          <w:szCs w:val="28"/>
        </w:rPr>
        <w:t>成绩和面试成绩均达到合格线的，根据</w:t>
      </w:r>
      <w:r w:rsidR="00FB7AFE" w:rsidRPr="00C017FF">
        <w:rPr>
          <w:rFonts w:ascii="楷体" w:eastAsia="楷体" w:hAnsi="楷体" w:cs="Times New Roman" w:hint="eastAsia"/>
          <w:sz w:val="28"/>
          <w:szCs w:val="28"/>
        </w:rPr>
        <w:t>笔试</w:t>
      </w:r>
      <w:r w:rsidR="00883A57" w:rsidRPr="00C017FF">
        <w:rPr>
          <w:rFonts w:ascii="楷体" w:eastAsia="楷体" w:hAnsi="楷体" w:cs="Times New Roman" w:hint="eastAsia"/>
          <w:sz w:val="28"/>
          <w:szCs w:val="28"/>
        </w:rPr>
        <w:t>成绩和面试成绩各占50%的权重进行综合排名,按照排名从高到低的顺序，结合各专业接受人数确定最终接收的转入</w:t>
      </w:r>
      <w:r w:rsidR="00883A57" w:rsidRPr="00C017FF">
        <w:rPr>
          <w:rFonts w:ascii="楷体" w:eastAsia="楷体" w:hAnsi="楷体" w:cs="Times New Roman" w:hint="eastAsia"/>
          <w:sz w:val="28"/>
          <w:szCs w:val="28"/>
        </w:rPr>
        <w:lastRenderedPageBreak/>
        <w:t xml:space="preserve">学生名单。 </w:t>
      </w:r>
    </w:p>
    <w:p w14:paraId="02BB3841" w14:textId="43D05ABF" w:rsidR="00B42410" w:rsidRPr="00C017FF" w:rsidRDefault="00715EE6" w:rsidP="00B4241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w:t>
      </w:r>
      <w:r w:rsidR="00883A57" w:rsidRPr="00C017FF">
        <w:rPr>
          <w:rFonts w:ascii="楷体" w:eastAsia="楷体" w:hAnsi="楷体" w:cs="Times New Roman" w:hint="eastAsia"/>
          <w:sz w:val="28"/>
          <w:szCs w:val="28"/>
        </w:rPr>
        <w:t>五</w:t>
      </w:r>
      <w:r w:rsidRPr="00C017FF">
        <w:rPr>
          <w:rFonts w:ascii="楷体" w:eastAsia="楷体" w:hAnsi="楷体" w:cs="Times New Roman" w:hint="eastAsia"/>
          <w:sz w:val="28"/>
          <w:szCs w:val="28"/>
        </w:rPr>
        <w:t>）</w:t>
      </w:r>
      <w:r w:rsidR="00B42410" w:rsidRPr="00C017FF">
        <w:rPr>
          <w:rFonts w:ascii="楷体" w:eastAsia="楷体" w:hAnsi="楷体" w:cs="Times New Roman" w:hint="eastAsia"/>
          <w:sz w:val="28"/>
          <w:szCs w:val="28"/>
        </w:rPr>
        <w:t>按照学生转专业志愿进行考核，不进行专业间调剂。</w:t>
      </w:r>
    </w:p>
    <w:p w14:paraId="6C982658" w14:textId="2FF752DB" w:rsidR="00D225C0" w:rsidRPr="00C017FF" w:rsidRDefault="00EA200A"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w:t>
      </w:r>
      <w:r w:rsidR="00883A57" w:rsidRPr="00C017FF">
        <w:rPr>
          <w:rFonts w:ascii="楷体" w:eastAsia="楷体" w:hAnsi="楷体" w:cs="Times New Roman" w:hint="eastAsia"/>
          <w:sz w:val="28"/>
          <w:szCs w:val="28"/>
        </w:rPr>
        <w:t>六</w:t>
      </w:r>
      <w:r w:rsidRPr="00C017FF">
        <w:rPr>
          <w:rFonts w:ascii="楷体" w:eastAsia="楷体" w:hAnsi="楷体" w:cs="Times New Roman" w:hint="eastAsia"/>
          <w:sz w:val="28"/>
          <w:szCs w:val="28"/>
        </w:rPr>
        <w:t>）</w:t>
      </w:r>
      <w:r w:rsidR="00D225C0" w:rsidRPr="00C017FF">
        <w:rPr>
          <w:rFonts w:ascii="楷体" w:eastAsia="楷体" w:hAnsi="楷体" w:cs="Times New Roman"/>
          <w:sz w:val="28"/>
          <w:szCs w:val="28"/>
        </w:rPr>
        <w:t>考核时间：面试时间初步拟定在每学年</w:t>
      </w:r>
      <w:proofErr w:type="gramStart"/>
      <w:r w:rsidR="00D225C0" w:rsidRPr="00C017FF">
        <w:rPr>
          <w:rFonts w:ascii="楷体" w:eastAsia="楷体" w:hAnsi="楷体" w:cs="Times New Roman"/>
          <w:sz w:val="28"/>
          <w:szCs w:val="28"/>
        </w:rPr>
        <w:t>第二学期期</w:t>
      </w:r>
      <w:proofErr w:type="gramEnd"/>
      <w:r w:rsidR="00D225C0" w:rsidRPr="00C017FF">
        <w:rPr>
          <w:rFonts w:ascii="楷体" w:eastAsia="楷体" w:hAnsi="楷体" w:cs="Times New Roman"/>
          <w:sz w:val="28"/>
          <w:szCs w:val="28"/>
        </w:rPr>
        <w:t>初，具体时间安排根据学校教务处的统一部署。</w:t>
      </w:r>
    </w:p>
    <w:p w14:paraId="581C0FDD" w14:textId="0E1464DF" w:rsidR="00F13AE4" w:rsidRPr="00C017FF" w:rsidRDefault="003B479E"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第四条</w:t>
      </w:r>
      <w:r w:rsidRPr="00C017FF">
        <w:rPr>
          <w:rFonts w:ascii="楷体" w:eastAsia="楷体" w:hAnsi="楷体" w:cs="Times New Roman"/>
          <w:sz w:val="28"/>
          <w:szCs w:val="28"/>
        </w:rPr>
        <w:t xml:space="preserve"> </w:t>
      </w:r>
      <w:r w:rsidR="004A1840" w:rsidRPr="00C017FF">
        <w:rPr>
          <w:rFonts w:ascii="楷体" w:eastAsia="楷体" w:hAnsi="楷体" w:cs="Times New Roman"/>
          <w:sz w:val="28"/>
          <w:szCs w:val="28"/>
        </w:rPr>
        <w:t>公示</w:t>
      </w:r>
    </w:p>
    <w:p w14:paraId="479969DA" w14:textId="0E22DAF4" w:rsidR="00F13AE4" w:rsidRPr="00C017FF" w:rsidRDefault="003B479E" w:rsidP="00095BB0">
      <w:pPr>
        <w:snapToGrid w:val="0"/>
        <w:spacing w:line="384" w:lineRule="auto"/>
        <w:ind w:firstLineChars="200" w:firstLine="560"/>
        <w:rPr>
          <w:rFonts w:ascii="楷体" w:eastAsia="楷体" w:hAnsi="楷体" w:cs="Times New Roman"/>
          <w:sz w:val="28"/>
          <w:szCs w:val="28"/>
        </w:rPr>
      </w:pPr>
      <w:proofErr w:type="gramStart"/>
      <w:r w:rsidRPr="00C017FF">
        <w:rPr>
          <w:rFonts w:ascii="楷体" w:eastAsia="楷体" w:hAnsi="楷体" w:cs="Times New Roman"/>
          <w:sz w:val="28"/>
          <w:szCs w:val="28"/>
        </w:rPr>
        <w:t>教学办</w:t>
      </w:r>
      <w:proofErr w:type="gramEnd"/>
      <w:r w:rsidRPr="00C017FF">
        <w:rPr>
          <w:rFonts w:ascii="楷体" w:eastAsia="楷体" w:hAnsi="楷体" w:cs="Times New Roman"/>
          <w:sz w:val="28"/>
          <w:szCs w:val="28"/>
        </w:rPr>
        <w:t>汇总各专业拟接收转专业学生名单，按学校要求公示</w:t>
      </w:r>
      <w:r w:rsidR="00DE13B5" w:rsidRPr="00C017FF">
        <w:rPr>
          <w:rFonts w:ascii="楷体" w:eastAsia="楷体" w:hAnsi="楷体" w:cs="Times New Roman" w:hint="eastAsia"/>
          <w:sz w:val="28"/>
          <w:szCs w:val="28"/>
        </w:rPr>
        <w:t>无异议</w:t>
      </w:r>
      <w:r w:rsidRPr="00C017FF">
        <w:rPr>
          <w:rFonts w:ascii="楷体" w:eastAsia="楷体" w:hAnsi="楷体" w:cs="Times New Roman"/>
          <w:sz w:val="28"/>
          <w:szCs w:val="28"/>
        </w:rPr>
        <w:t>后</w:t>
      </w:r>
      <w:r w:rsidR="00DE13B5" w:rsidRPr="00C017FF">
        <w:rPr>
          <w:rFonts w:ascii="楷体" w:eastAsia="楷体" w:hAnsi="楷体" w:cs="Times New Roman" w:hint="eastAsia"/>
          <w:sz w:val="28"/>
          <w:szCs w:val="28"/>
        </w:rPr>
        <w:t>，</w:t>
      </w:r>
      <w:r w:rsidRPr="00C017FF">
        <w:rPr>
          <w:rFonts w:ascii="楷体" w:eastAsia="楷体" w:hAnsi="楷体" w:cs="Times New Roman"/>
          <w:sz w:val="28"/>
          <w:szCs w:val="28"/>
        </w:rPr>
        <w:t>上报教务处</w:t>
      </w:r>
      <w:r w:rsidR="00363BD2" w:rsidRPr="00C017FF">
        <w:rPr>
          <w:rFonts w:ascii="楷体" w:eastAsia="楷体" w:hAnsi="楷体" w:cs="Times New Roman" w:hint="eastAsia"/>
          <w:sz w:val="28"/>
          <w:szCs w:val="28"/>
        </w:rPr>
        <w:t>。</w:t>
      </w:r>
    </w:p>
    <w:p w14:paraId="4DC063BE" w14:textId="267B29DF" w:rsidR="00EA200A" w:rsidRPr="00C017FF" w:rsidRDefault="00EA200A" w:rsidP="00095BB0">
      <w:pPr>
        <w:snapToGrid w:val="0"/>
        <w:spacing w:line="384" w:lineRule="auto"/>
        <w:rPr>
          <w:rFonts w:ascii="楷体" w:eastAsia="楷体" w:hAnsi="楷体" w:cs="Times New Roman"/>
          <w:b/>
          <w:sz w:val="28"/>
          <w:szCs w:val="28"/>
        </w:rPr>
      </w:pPr>
      <w:r w:rsidRPr="00C017FF">
        <w:rPr>
          <w:rFonts w:ascii="楷体" w:eastAsia="楷体" w:hAnsi="楷体" w:cs="Times New Roman" w:hint="eastAsia"/>
          <w:b/>
          <w:sz w:val="28"/>
          <w:szCs w:val="28"/>
        </w:rPr>
        <w:t xml:space="preserve">第五条 </w:t>
      </w:r>
      <w:r w:rsidRPr="00C017FF">
        <w:rPr>
          <w:rFonts w:ascii="楷体" w:eastAsia="楷体" w:hAnsi="楷体" w:cs="Times New Roman" w:hint="eastAsia"/>
          <w:sz w:val="28"/>
          <w:szCs w:val="28"/>
        </w:rPr>
        <w:t>监督</w:t>
      </w:r>
    </w:p>
    <w:p w14:paraId="68BF443E" w14:textId="77777777" w:rsidR="00EA200A" w:rsidRPr="00C017FF" w:rsidRDefault="00EA200A"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hint="eastAsia"/>
          <w:sz w:val="28"/>
          <w:szCs w:val="28"/>
        </w:rPr>
        <w:t>学院纪委全程参与监督。</w:t>
      </w:r>
    </w:p>
    <w:p w14:paraId="637E9E7E" w14:textId="00505F79" w:rsidR="00F13AE4" w:rsidRPr="00C017FF" w:rsidRDefault="004A1840" w:rsidP="00095BB0">
      <w:pPr>
        <w:snapToGrid w:val="0"/>
        <w:spacing w:line="384" w:lineRule="auto"/>
        <w:jc w:val="center"/>
        <w:rPr>
          <w:rFonts w:ascii="黑体" w:eastAsia="黑体" w:hAnsi="黑体" w:cs="Times New Roman"/>
          <w:b/>
          <w:bCs/>
          <w:sz w:val="28"/>
          <w:szCs w:val="28"/>
        </w:rPr>
      </w:pPr>
      <w:r w:rsidRPr="00C017FF">
        <w:rPr>
          <w:rFonts w:ascii="黑体" w:eastAsia="黑体" w:hAnsi="黑体" w:cs="Times New Roman" w:hint="eastAsia"/>
          <w:b/>
          <w:bCs/>
          <w:sz w:val="28"/>
          <w:szCs w:val="28"/>
        </w:rPr>
        <w:t xml:space="preserve">第二章 </w:t>
      </w:r>
      <w:r w:rsidR="003B479E" w:rsidRPr="00C017FF">
        <w:rPr>
          <w:rFonts w:ascii="黑体" w:eastAsia="黑体" w:hAnsi="黑体" w:cs="Times New Roman"/>
          <w:b/>
          <w:bCs/>
          <w:sz w:val="28"/>
          <w:szCs w:val="28"/>
        </w:rPr>
        <w:t>转专业学生管理细则</w:t>
      </w:r>
    </w:p>
    <w:p w14:paraId="0B9340DC" w14:textId="54F453D9" w:rsidR="00F13AE4" w:rsidRPr="00C017FF" w:rsidRDefault="003B479E"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w:t>
      </w:r>
      <w:r w:rsidR="00EA200A" w:rsidRPr="00C017FF">
        <w:rPr>
          <w:rFonts w:ascii="楷体" w:eastAsia="楷体" w:hAnsi="楷体" w:cs="Times New Roman" w:hint="eastAsia"/>
          <w:b/>
          <w:sz w:val="28"/>
          <w:szCs w:val="28"/>
        </w:rPr>
        <w:t>六</w:t>
      </w:r>
      <w:r w:rsidRPr="00C017FF">
        <w:rPr>
          <w:rFonts w:ascii="楷体" w:eastAsia="楷体" w:hAnsi="楷体" w:cs="Times New Roman"/>
          <w:b/>
          <w:sz w:val="28"/>
          <w:szCs w:val="28"/>
        </w:rPr>
        <w:t>条</w:t>
      </w:r>
      <w:r w:rsidR="00280372" w:rsidRPr="00C017FF">
        <w:rPr>
          <w:rFonts w:ascii="楷体" w:eastAsia="楷体" w:hAnsi="楷体" w:cs="Times New Roman" w:hint="eastAsia"/>
          <w:sz w:val="28"/>
          <w:szCs w:val="28"/>
        </w:rPr>
        <w:t xml:space="preserve"> 转入编班</w:t>
      </w:r>
    </w:p>
    <w:p w14:paraId="2B2BFFC8" w14:textId="77777777" w:rsidR="00F13AE4" w:rsidRPr="00C017FF" w:rsidRDefault="003B479E"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sz w:val="28"/>
          <w:szCs w:val="28"/>
        </w:rPr>
        <w:t>转入学生原则上应插班就读。院（系）及时安排学生班级并报教务处；教务处根据转入学生编班审查结果，及时发文并在学籍管理平台上处理转专业学生学籍异动信息。</w:t>
      </w:r>
    </w:p>
    <w:p w14:paraId="5200568D" w14:textId="28B93C89" w:rsidR="00F13AE4" w:rsidRPr="00C017FF" w:rsidRDefault="003B479E"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w:t>
      </w:r>
      <w:r w:rsidR="00EA200A" w:rsidRPr="00C017FF">
        <w:rPr>
          <w:rFonts w:ascii="楷体" w:eastAsia="楷体" w:hAnsi="楷体" w:cs="Times New Roman" w:hint="eastAsia"/>
          <w:b/>
          <w:sz w:val="28"/>
          <w:szCs w:val="28"/>
        </w:rPr>
        <w:t>七</w:t>
      </w:r>
      <w:r w:rsidRPr="00C017FF">
        <w:rPr>
          <w:rFonts w:ascii="楷体" w:eastAsia="楷体" w:hAnsi="楷体" w:cs="Times New Roman"/>
          <w:b/>
          <w:sz w:val="28"/>
          <w:szCs w:val="28"/>
        </w:rPr>
        <w:t>条</w:t>
      </w:r>
      <w:r w:rsidR="00280372" w:rsidRPr="00C017FF">
        <w:rPr>
          <w:rFonts w:ascii="楷体" w:eastAsia="楷体" w:hAnsi="楷体" w:cs="Times New Roman" w:hint="eastAsia"/>
          <w:sz w:val="28"/>
          <w:szCs w:val="28"/>
        </w:rPr>
        <w:t xml:space="preserve"> 课程置换</w:t>
      </w:r>
    </w:p>
    <w:p w14:paraId="72053038" w14:textId="0B8287A8" w:rsidR="00F13AE4" w:rsidRPr="00C017FF" w:rsidRDefault="003B479E" w:rsidP="00095BB0">
      <w:pPr>
        <w:snapToGrid w:val="0"/>
        <w:spacing w:line="384" w:lineRule="auto"/>
        <w:ind w:firstLineChars="200" w:firstLine="560"/>
        <w:rPr>
          <w:rFonts w:ascii="楷体" w:eastAsia="楷体" w:hAnsi="楷体" w:cs="Times New Roman"/>
          <w:sz w:val="28"/>
          <w:szCs w:val="28"/>
        </w:rPr>
      </w:pPr>
      <w:r w:rsidRPr="00C017FF">
        <w:rPr>
          <w:rFonts w:ascii="楷体" w:eastAsia="楷体" w:hAnsi="楷体" w:cs="Times New Roman"/>
          <w:sz w:val="28"/>
          <w:szCs w:val="28"/>
        </w:rPr>
        <w:t>学生转专业后，已修的部分课程可进行课程置换/学分互认，</w:t>
      </w:r>
      <w:r w:rsidR="000F6789" w:rsidRPr="00C017FF">
        <w:rPr>
          <w:rFonts w:ascii="楷体" w:eastAsia="楷体" w:hAnsi="楷体" w:cs="Times New Roman" w:hint="eastAsia"/>
          <w:sz w:val="28"/>
          <w:szCs w:val="28"/>
        </w:rPr>
        <w:t>依据《合肥学院课程置换/学分互认管理办法》、</w:t>
      </w:r>
      <w:r w:rsidRPr="00C017FF">
        <w:rPr>
          <w:rFonts w:ascii="楷体" w:eastAsia="楷体" w:hAnsi="楷体" w:cs="Times New Roman"/>
          <w:sz w:val="28"/>
          <w:szCs w:val="28"/>
        </w:rPr>
        <w:t>《先进制造工程学院课程置换/学分互认流程》</w:t>
      </w:r>
      <w:r w:rsidR="000F6789" w:rsidRPr="00C017FF">
        <w:rPr>
          <w:rFonts w:ascii="楷体" w:eastAsia="楷体" w:hAnsi="楷体" w:cs="Times New Roman" w:hint="eastAsia"/>
          <w:sz w:val="28"/>
          <w:szCs w:val="28"/>
        </w:rPr>
        <w:t>执行</w:t>
      </w:r>
      <w:r w:rsidRPr="00C017FF">
        <w:rPr>
          <w:rFonts w:ascii="楷体" w:eastAsia="楷体" w:hAnsi="楷体" w:cs="Times New Roman"/>
          <w:sz w:val="28"/>
          <w:szCs w:val="28"/>
        </w:rPr>
        <w:t>。转入学生必须按照转入专业人才培养方案的要求，修完规定的课程（模块）和学分才能</w:t>
      </w:r>
      <w:r w:rsidR="00DE13B5" w:rsidRPr="00C017FF">
        <w:rPr>
          <w:rFonts w:ascii="楷体" w:eastAsia="楷体" w:hAnsi="楷体" w:cs="Times New Roman" w:hint="eastAsia"/>
          <w:sz w:val="28"/>
          <w:szCs w:val="28"/>
        </w:rPr>
        <w:t>申请</w:t>
      </w:r>
      <w:r w:rsidR="006D3874" w:rsidRPr="00C017FF">
        <w:rPr>
          <w:rFonts w:ascii="楷体" w:eastAsia="楷体" w:hAnsi="楷体" w:cs="Times New Roman" w:hint="eastAsia"/>
          <w:sz w:val="28"/>
          <w:szCs w:val="28"/>
        </w:rPr>
        <w:t>本科</w:t>
      </w:r>
      <w:r w:rsidRPr="00C017FF">
        <w:rPr>
          <w:rFonts w:ascii="楷体" w:eastAsia="楷体" w:hAnsi="楷体" w:cs="Times New Roman"/>
          <w:sz w:val="28"/>
          <w:szCs w:val="28"/>
        </w:rPr>
        <w:t>毕业</w:t>
      </w:r>
      <w:r w:rsidR="00DE13B5" w:rsidRPr="00C017FF">
        <w:rPr>
          <w:rFonts w:ascii="楷体" w:eastAsia="楷体" w:hAnsi="楷体" w:cs="Times New Roman" w:hint="eastAsia"/>
          <w:sz w:val="28"/>
          <w:szCs w:val="28"/>
        </w:rPr>
        <w:t>证和学位证</w:t>
      </w:r>
      <w:r w:rsidRPr="00C017FF">
        <w:rPr>
          <w:rFonts w:ascii="楷体" w:eastAsia="楷体" w:hAnsi="楷体" w:cs="Times New Roman"/>
          <w:sz w:val="28"/>
          <w:szCs w:val="28"/>
        </w:rPr>
        <w:t>。</w:t>
      </w:r>
    </w:p>
    <w:p w14:paraId="4B127DD0" w14:textId="33B3CF7F" w:rsidR="004A1840" w:rsidRPr="00C017FF" w:rsidRDefault="004A1840" w:rsidP="00095BB0">
      <w:pPr>
        <w:snapToGrid w:val="0"/>
        <w:spacing w:line="384" w:lineRule="auto"/>
        <w:jc w:val="center"/>
        <w:rPr>
          <w:rFonts w:ascii="楷体" w:eastAsia="楷体" w:hAnsi="楷体" w:cs="Times New Roman"/>
          <w:sz w:val="28"/>
          <w:szCs w:val="28"/>
        </w:rPr>
      </w:pPr>
      <w:r w:rsidRPr="00C017FF">
        <w:rPr>
          <w:rFonts w:ascii="黑体" w:eastAsia="黑体" w:hAnsi="黑体" w:cs="Times New Roman" w:hint="eastAsia"/>
          <w:b/>
          <w:bCs/>
          <w:sz w:val="28"/>
          <w:szCs w:val="28"/>
        </w:rPr>
        <w:t>第三章 附</w:t>
      </w:r>
      <w:r w:rsidRPr="00C017FF">
        <w:rPr>
          <w:rFonts w:ascii="黑体" w:eastAsia="黑体" w:hAnsi="黑体" w:cs="Times New Roman"/>
          <w:b/>
          <w:bCs/>
          <w:sz w:val="28"/>
          <w:szCs w:val="28"/>
        </w:rPr>
        <w:t>则</w:t>
      </w:r>
    </w:p>
    <w:p w14:paraId="32A8D376" w14:textId="37543594" w:rsidR="004A1840" w:rsidRPr="00C017FF" w:rsidRDefault="004A1840"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t>第</w:t>
      </w:r>
      <w:r w:rsidR="00EA200A" w:rsidRPr="00C017FF">
        <w:rPr>
          <w:rFonts w:ascii="楷体" w:eastAsia="楷体" w:hAnsi="楷体" w:cs="Times New Roman" w:hint="eastAsia"/>
          <w:b/>
          <w:sz w:val="28"/>
          <w:szCs w:val="28"/>
        </w:rPr>
        <w:t>八</w:t>
      </w:r>
      <w:r w:rsidRPr="00C017FF">
        <w:rPr>
          <w:rFonts w:ascii="楷体" w:eastAsia="楷体" w:hAnsi="楷体" w:cs="Times New Roman"/>
          <w:b/>
          <w:sz w:val="28"/>
          <w:szCs w:val="28"/>
        </w:rPr>
        <w:t>条</w:t>
      </w:r>
      <w:r w:rsidRPr="00C017FF">
        <w:rPr>
          <w:rFonts w:ascii="楷体" w:eastAsia="楷体" w:hAnsi="楷体" w:cs="Times New Roman" w:hint="eastAsia"/>
          <w:sz w:val="28"/>
          <w:szCs w:val="28"/>
        </w:rPr>
        <w:t xml:space="preserve"> </w:t>
      </w:r>
      <w:proofErr w:type="gramStart"/>
      <w:r w:rsidRPr="00C017FF">
        <w:rPr>
          <w:rFonts w:ascii="楷体" w:eastAsia="楷体" w:hAnsi="楷体" w:cs="Times New Roman" w:hint="eastAsia"/>
          <w:sz w:val="28"/>
          <w:szCs w:val="28"/>
        </w:rPr>
        <w:t>本考核</w:t>
      </w:r>
      <w:proofErr w:type="gramEnd"/>
      <w:r w:rsidRPr="00C017FF">
        <w:rPr>
          <w:rFonts w:ascii="楷体" w:eastAsia="楷体" w:hAnsi="楷体" w:cs="Times New Roman" w:hint="eastAsia"/>
          <w:sz w:val="28"/>
          <w:szCs w:val="28"/>
        </w:rPr>
        <w:t>办法及管理细则由先进制造工程学院组织执行，在执行过程中涉及其他未尽事项，由先进制造工程学院研究解决方案，报教务处批准后执行。</w:t>
      </w:r>
    </w:p>
    <w:p w14:paraId="4C17BBBF" w14:textId="5ED50157" w:rsidR="00F13AE4" w:rsidRPr="00C017FF" w:rsidRDefault="004A1840" w:rsidP="00095BB0">
      <w:pPr>
        <w:snapToGrid w:val="0"/>
        <w:spacing w:line="384" w:lineRule="auto"/>
        <w:rPr>
          <w:rFonts w:ascii="楷体" w:eastAsia="楷体" w:hAnsi="楷体" w:cs="Times New Roman"/>
          <w:sz w:val="28"/>
          <w:szCs w:val="28"/>
        </w:rPr>
      </w:pPr>
      <w:r w:rsidRPr="00C017FF">
        <w:rPr>
          <w:rFonts w:ascii="楷体" w:eastAsia="楷体" w:hAnsi="楷体" w:cs="Times New Roman"/>
          <w:b/>
          <w:sz w:val="28"/>
          <w:szCs w:val="28"/>
        </w:rPr>
        <w:lastRenderedPageBreak/>
        <w:t>第</w:t>
      </w:r>
      <w:r w:rsidR="00EA200A" w:rsidRPr="00C017FF">
        <w:rPr>
          <w:rFonts w:ascii="楷体" w:eastAsia="楷体" w:hAnsi="楷体" w:cs="Times New Roman" w:hint="eastAsia"/>
          <w:b/>
          <w:sz w:val="28"/>
          <w:szCs w:val="28"/>
        </w:rPr>
        <w:t>九</w:t>
      </w:r>
      <w:r w:rsidRPr="00C017FF">
        <w:rPr>
          <w:rFonts w:ascii="楷体" w:eastAsia="楷体" w:hAnsi="楷体" w:cs="Times New Roman"/>
          <w:b/>
          <w:sz w:val="28"/>
          <w:szCs w:val="28"/>
        </w:rPr>
        <w:t>条</w:t>
      </w:r>
      <w:r w:rsidRPr="00C017FF">
        <w:rPr>
          <w:rFonts w:ascii="楷体" w:eastAsia="楷体" w:hAnsi="楷体" w:cs="Times New Roman" w:hint="eastAsia"/>
          <w:sz w:val="28"/>
          <w:szCs w:val="28"/>
        </w:rPr>
        <w:t xml:space="preserve"> </w:t>
      </w:r>
      <w:proofErr w:type="gramStart"/>
      <w:r w:rsidRPr="00C017FF">
        <w:rPr>
          <w:rFonts w:ascii="楷体" w:eastAsia="楷体" w:hAnsi="楷体" w:cs="Times New Roman" w:hint="eastAsia"/>
          <w:sz w:val="28"/>
          <w:szCs w:val="28"/>
        </w:rPr>
        <w:t>本考核</w:t>
      </w:r>
      <w:proofErr w:type="gramEnd"/>
      <w:r w:rsidRPr="00C017FF">
        <w:rPr>
          <w:rFonts w:ascii="楷体" w:eastAsia="楷体" w:hAnsi="楷体" w:cs="Times New Roman" w:hint="eastAsia"/>
          <w:sz w:val="28"/>
          <w:szCs w:val="28"/>
        </w:rPr>
        <w:t>办法及管理细则自下发之日起执行</w:t>
      </w:r>
      <w:r w:rsidR="007E2065" w:rsidRPr="00C017FF">
        <w:rPr>
          <w:rFonts w:ascii="楷体" w:eastAsia="楷体" w:hAnsi="楷体" w:cs="Times New Roman" w:hint="eastAsia"/>
          <w:sz w:val="28"/>
          <w:szCs w:val="28"/>
        </w:rPr>
        <w:t>。</w:t>
      </w:r>
      <w:proofErr w:type="gramStart"/>
      <w:r w:rsidR="007E2065" w:rsidRPr="00C017FF">
        <w:rPr>
          <w:rFonts w:ascii="楷体" w:eastAsia="楷体" w:hAnsi="楷体" w:cs="Times New Roman" w:hint="eastAsia"/>
          <w:sz w:val="28"/>
          <w:szCs w:val="28"/>
        </w:rPr>
        <w:t>本考核</w:t>
      </w:r>
      <w:proofErr w:type="gramEnd"/>
      <w:r w:rsidR="007E2065" w:rsidRPr="00C017FF">
        <w:rPr>
          <w:rFonts w:ascii="楷体" w:eastAsia="楷体" w:hAnsi="楷体" w:cs="Times New Roman" w:hint="eastAsia"/>
          <w:sz w:val="28"/>
          <w:szCs w:val="28"/>
        </w:rPr>
        <w:t>办法及管理细则负责解释。</w:t>
      </w:r>
    </w:p>
    <w:p w14:paraId="458A5B57" w14:textId="77777777" w:rsidR="00F13AE4" w:rsidRPr="00C017FF" w:rsidRDefault="003B479E" w:rsidP="00095BB0">
      <w:pPr>
        <w:snapToGrid w:val="0"/>
        <w:spacing w:line="384" w:lineRule="auto"/>
        <w:jc w:val="right"/>
        <w:rPr>
          <w:rFonts w:ascii="楷体" w:eastAsia="楷体" w:hAnsi="楷体" w:cs="Times New Roman"/>
          <w:sz w:val="28"/>
          <w:szCs w:val="28"/>
        </w:rPr>
      </w:pPr>
      <w:r w:rsidRPr="00C017FF">
        <w:rPr>
          <w:rFonts w:ascii="楷体" w:eastAsia="楷体" w:hAnsi="楷体" w:cs="Times New Roman"/>
          <w:sz w:val="28"/>
          <w:szCs w:val="28"/>
        </w:rPr>
        <w:t>先进制造工程学院</w:t>
      </w:r>
    </w:p>
    <w:p w14:paraId="093C65D8" w14:textId="2A652115" w:rsidR="00C11CDC" w:rsidRPr="00C017FF" w:rsidRDefault="00E34497" w:rsidP="00095BB0">
      <w:pPr>
        <w:snapToGrid w:val="0"/>
        <w:spacing w:line="384" w:lineRule="auto"/>
        <w:jc w:val="right"/>
        <w:rPr>
          <w:rFonts w:ascii="Times New Roman" w:hAnsi="Times New Roman" w:cs="Times New Roman"/>
          <w:sz w:val="24"/>
          <w:szCs w:val="24"/>
        </w:rPr>
      </w:pPr>
      <w:r w:rsidRPr="00C017FF">
        <w:rPr>
          <w:rFonts w:ascii="楷体" w:eastAsia="楷体" w:hAnsi="楷体" w:cs="Times New Roman"/>
          <w:sz w:val="28"/>
          <w:szCs w:val="28"/>
        </w:rPr>
        <w:t>202</w:t>
      </w:r>
      <w:r w:rsidR="00A33D87" w:rsidRPr="00C017FF">
        <w:rPr>
          <w:rFonts w:ascii="楷体" w:eastAsia="楷体" w:hAnsi="楷体" w:cs="Times New Roman"/>
          <w:sz w:val="28"/>
          <w:szCs w:val="28"/>
        </w:rPr>
        <w:t>3</w:t>
      </w:r>
      <w:r w:rsidRPr="00C017FF">
        <w:rPr>
          <w:rFonts w:ascii="楷体" w:eastAsia="楷体" w:hAnsi="楷体" w:cs="Times New Roman"/>
          <w:sz w:val="28"/>
          <w:szCs w:val="28"/>
        </w:rPr>
        <w:t>年</w:t>
      </w:r>
      <w:r w:rsidR="0078088F" w:rsidRPr="00C017FF">
        <w:rPr>
          <w:rFonts w:ascii="楷体" w:eastAsia="楷体" w:hAnsi="楷体" w:cs="Times New Roman"/>
          <w:sz w:val="28"/>
          <w:szCs w:val="28"/>
        </w:rPr>
        <w:t>12</w:t>
      </w:r>
      <w:r w:rsidRPr="00C017FF">
        <w:rPr>
          <w:rFonts w:ascii="楷体" w:eastAsia="楷体" w:hAnsi="楷体" w:cs="Times New Roman"/>
          <w:sz w:val="28"/>
          <w:szCs w:val="28"/>
        </w:rPr>
        <w:t>月</w:t>
      </w:r>
      <w:r w:rsidR="001C58B9">
        <w:rPr>
          <w:rFonts w:ascii="楷体" w:eastAsia="楷体" w:hAnsi="楷体" w:cs="Times New Roman"/>
          <w:sz w:val="28"/>
          <w:szCs w:val="28"/>
        </w:rPr>
        <w:t>31</w:t>
      </w:r>
      <w:r w:rsidRPr="00C017FF">
        <w:rPr>
          <w:rFonts w:ascii="楷体" w:eastAsia="楷体" w:hAnsi="楷体" w:cs="Times New Roman"/>
          <w:sz w:val="28"/>
          <w:szCs w:val="28"/>
        </w:rPr>
        <w:t>日</w:t>
      </w:r>
    </w:p>
    <w:p w14:paraId="6D1BB78E" w14:textId="77777777" w:rsidR="00C11CDC" w:rsidRPr="00C017FF" w:rsidRDefault="00C11CDC">
      <w:pPr>
        <w:spacing w:line="360" w:lineRule="auto"/>
        <w:jc w:val="right"/>
        <w:rPr>
          <w:rFonts w:ascii="Times New Roman" w:hAnsi="Times New Roman" w:cs="Times New Roman"/>
          <w:sz w:val="24"/>
          <w:szCs w:val="24"/>
        </w:rPr>
      </w:pPr>
    </w:p>
    <w:p w14:paraId="5B5DA33E" w14:textId="77777777" w:rsidR="00C11CDC" w:rsidRPr="00C017FF" w:rsidRDefault="00C11CDC">
      <w:pPr>
        <w:spacing w:line="360" w:lineRule="auto"/>
        <w:jc w:val="right"/>
        <w:rPr>
          <w:rFonts w:ascii="Times New Roman" w:hAnsi="Times New Roman" w:cs="Times New Roman"/>
          <w:sz w:val="24"/>
          <w:szCs w:val="24"/>
        </w:rPr>
        <w:sectPr w:rsidR="00C11CDC" w:rsidRPr="00C017FF">
          <w:footerReference w:type="default" r:id="rId8"/>
          <w:pgSz w:w="11906" w:h="16838"/>
          <w:pgMar w:top="1440" w:right="1800" w:bottom="1440" w:left="1800" w:header="851" w:footer="992" w:gutter="0"/>
          <w:cols w:space="425"/>
          <w:docGrid w:type="lines" w:linePitch="312"/>
        </w:sectPr>
      </w:pPr>
    </w:p>
    <w:p w14:paraId="53BAC7F6" w14:textId="23242ADD" w:rsidR="00C11CDC" w:rsidRPr="00C017FF" w:rsidRDefault="00C11CDC" w:rsidP="00C11CDC">
      <w:pPr>
        <w:jc w:val="center"/>
        <w:rPr>
          <w:rFonts w:ascii="Times New Roman" w:hAnsi="Times New Roman" w:cs="Times New Roman"/>
          <w:b/>
          <w:bCs/>
          <w:sz w:val="32"/>
          <w:szCs w:val="32"/>
        </w:rPr>
      </w:pPr>
      <w:r w:rsidRPr="00C017FF">
        <w:rPr>
          <w:rFonts w:ascii="Times New Roman" w:hAnsi="Times New Roman" w:cs="Times New Roman" w:hint="eastAsia"/>
          <w:b/>
          <w:bCs/>
          <w:sz w:val="32"/>
          <w:szCs w:val="32"/>
        </w:rPr>
        <w:lastRenderedPageBreak/>
        <w:t>先进制造工程学院</w:t>
      </w:r>
      <w:r w:rsidRPr="00C017FF">
        <w:rPr>
          <w:rFonts w:ascii="Times New Roman" w:hAnsi="Times New Roman" w:cs="Times New Roman"/>
          <w:b/>
          <w:bCs/>
          <w:sz w:val="32"/>
          <w:szCs w:val="32"/>
        </w:rPr>
        <w:t>接收转专业学生面试考核专家评分表</w:t>
      </w:r>
    </w:p>
    <w:p w14:paraId="3D8D3089" w14:textId="71CD3C76" w:rsidR="006744B4" w:rsidRPr="00C017FF" w:rsidRDefault="009A1974" w:rsidP="00C11CDC">
      <w:pPr>
        <w:jc w:val="center"/>
        <w:rPr>
          <w:b/>
          <w:sz w:val="24"/>
          <w:szCs w:val="24"/>
          <w:u w:val="single"/>
        </w:rPr>
      </w:pPr>
      <w:r w:rsidRPr="00C017FF">
        <w:rPr>
          <w:rFonts w:ascii="Times New Roman" w:hAnsi="Times New Roman" w:cs="Times New Roman" w:hint="eastAsia"/>
          <w:sz w:val="24"/>
          <w:szCs w:val="24"/>
        </w:rPr>
        <w:t xml:space="preserve"> </w:t>
      </w:r>
      <w:r w:rsidRPr="00C017FF">
        <w:rPr>
          <w:rFonts w:ascii="Times New Roman" w:hAnsi="Times New Roman" w:cs="Times New Roman"/>
          <w:sz w:val="24"/>
          <w:szCs w:val="24"/>
        </w:rPr>
        <w:t xml:space="preserve">             </w:t>
      </w:r>
      <w:r w:rsidR="006744B4" w:rsidRPr="00C017FF">
        <w:rPr>
          <w:rFonts w:ascii="Times New Roman" w:hAnsi="Times New Roman" w:cs="Times New Roman" w:hint="eastAsia"/>
          <w:sz w:val="24"/>
          <w:szCs w:val="24"/>
        </w:rPr>
        <w:t>考核日期：</w:t>
      </w:r>
      <w:r w:rsidRPr="00C017FF">
        <w:rPr>
          <w:rFonts w:ascii="Times New Roman" w:hAnsi="Times New Roman" w:cs="Times New Roman" w:hint="eastAsia"/>
          <w:sz w:val="24"/>
          <w:szCs w:val="24"/>
          <w:u w:val="single"/>
        </w:rPr>
        <w:t xml:space="preserve"> </w:t>
      </w:r>
      <w:r w:rsidRPr="00C017FF">
        <w:rPr>
          <w:rFonts w:ascii="Times New Roman" w:hAnsi="Times New Roman" w:cs="Times New Roman"/>
          <w:sz w:val="24"/>
          <w:szCs w:val="24"/>
          <w:u w:val="single"/>
        </w:rPr>
        <w:t xml:space="preserve">     </w:t>
      </w:r>
      <w:r w:rsidRPr="00C017FF">
        <w:rPr>
          <w:rFonts w:ascii="Times New Roman" w:hAnsi="Times New Roman" w:cs="Times New Roman" w:hint="eastAsia"/>
          <w:sz w:val="24"/>
          <w:szCs w:val="24"/>
        </w:rPr>
        <w:t>年</w:t>
      </w:r>
      <w:r w:rsidRPr="00C017FF">
        <w:rPr>
          <w:rFonts w:ascii="Times New Roman" w:hAnsi="Times New Roman" w:cs="Times New Roman"/>
          <w:sz w:val="24"/>
          <w:szCs w:val="24"/>
          <w:u w:val="single"/>
        </w:rPr>
        <w:t xml:space="preserve">      </w:t>
      </w:r>
      <w:r w:rsidRPr="00C017FF">
        <w:rPr>
          <w:rFonts w:ascii="Times New Roman" w:hAnsi="Times New Roman" w:cs="Times New Roman" w:hint="eastAsia"/>
          <w:sz w:val="24"/>
          <w:szCs w:val="24"/>
        </w:rPr>
        <w:t>月</w:t>
      </w:r>
      <w:r w:rsidRPr="00C017FF">
        <w:rPr>
          <w:rFonts w:ascii="Times New Roman" w:hAnsi="Times New Roman" w:cs="Times New Roman"/>
          <w:sz w:val="24"/>
          <w:szCs w:val="24"/>
          <w:u w:val="single"/>
        </w:rPr>
        <w:t xml:space="preserve">       </w:t>
      </w:r>
      <w:r w:rsidRPr="00C017FF">
        <w:rPr>
          <w:rFonts w:ascii="Times New Roman" w:hAnsi="Times New Roman" w:cs="Times New Roman" w:hint="eastAsia"/>
          <w:sz w:val="24"/>
          <w:szCs w:val="24"/>
        </w:rPr>
        <w:t>日</w:t>
      </w:r>
      <w:r w:rsidRPr="00C017FF">
        <w:rPr>
          <w:rFonts w:ascii="Times New Roman" w:hAnsi="Times New Roman" w:cs="Times New Roman" w:hint="eastAsia"/>
          <w:sz w:val="24"/>
          <w:szCs w:val="24"/>
        </w:rPr>
        <w:t xml:space="preserve"> </w:t>
      </w:r>
      <w:r w:rsidRPr="00C017FF">
        <w:rPr>
          <w:rFonts w:ascii="Times New Roman" w:hAnsi="Times New Roman" w:cs="Times New Roman"/>
          <w:sz w:val="24"/>
          <w:szCs w:val="24"/>
        </w:rPr>
        <w:t xml:space="preserve">           </w:t>
      </w:r>
      <w:r w:rsidRPr="00C017FF">
        <w:rPr>
          <w:rFonts w:ascii="Times New Roman" w:hAnsi="Times New Roman" w:cs="Times New Roman" w:hint="eastAsia"/>
          <w:sz w:val="24"/>
          <w:szCs w:val="24"/>
        </w:rPr>
        <w:t>专家签名：</w:t>
      </w:r>
      <w:r w:rsidRPr="00C017FF">
        <w:rPr>
          <w:rFonts w:ascii="Times New Roman" w:hAnsi="Times New Roman" w:cs="Times New Roman" w:hint="eastAsia"/>
          <w:sz w:val="24"/>
          <w:szCs w:val="24"/>
          <w:u w:val="single"/>
        </w:rPr>
        <w:t xml:space="preserve"> </w:t>
      </w:r>
      <w:r w:rsidRPr="00C017FF">
        <w:rPr>
          <w:rFonts w:ascii="Times New Roman" w:hAnsi="Times New Roman" w:cs="Times New Roman"/>
          <w:sz w:val="24"/>
          <w:szCs w:val="24"/>
          <w:u w:val="single"/>
        </w:rPr>
        <w:t xml:space="preserve">                     </w:t>
      </w:r>
    </w:p>
    <w:tbl>
      <w:tblPr>
        <w:tblW w:w="14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992"/>
        <w:gridCol w:w="1686"/>
        <w:gridCol w:w="1843"/>
        <w:gridCol w:w="3827"/>
        <w:gridCol w:w="3402"/>
        <w:gridCol w:w="1134"/>
      </w:tblGrid>
      <w:tr w:rsidR="00C017FF" w:rsidRPr="00C017FF" w14:paraId="3D3A959A" w14:textId="77777777" w:rsidTr="006744B4">
        <w:trPr>
          <w:trHeight w:val="593"/>
          <w:jc w:val="center"/>
        </w:trPr>
        <w:tc>
          <w:tcPr>
            <w:tcW w:w="959" w:type="dxa"/>
            <w:vMerge w:val="restart"/>
            <w:vAlign w:val="center"/>
          </w:tcPr>
          <w:p w14:paraId="3F960DAC" w14:textId="77777777" w:rsidR="006744B4" w:rsidRPr="00C017FF" w:rsidRDefault="006744B4" w:rsidP="001C1D62">
            <w:pPr>
              <w:jc w:val="center"/>
            </w:pPr>
          </w:p>
          <w:p w14:paraId="7A974923" w14:textId="77777777" w:rsidR="006744B4" w:rsidRPr="00C017FF" w:rsidRDefault="006744B4" w:rsidP="001C1D62">
            <w:pPr>
              <w:jc w:val="center"/>
            </w:pPr>
            <w:r w:rsidRPr="00C017FF">
              <w:rPr>
                <w:rFonts w:hint="eastAsia"/>
              </w:rPr>
              <w:t>序号</w:t>
            </w:r>
          </w:p>
          <w:p w14:paraId="18DDB2C3" w14:textId="77777777" w:rsidR="006744B4" w:rsidRPr="00C017FF" w:rsidRDefault="006744B4" w:rsidP="001C1D62">
            <w:pPr>
              <w:jc w:val="center"/>
            </w:pPr>
          </w:p>
        </w:tc>
        <w:tc>
          <w:tcPr>
            <w:tcW w:w="992" w:type="dxa"/>
            <w:vMerge w:val="restart"/>
            <w:vAlign w:val="center"/>
          </w:tcPr>
          <w:p w14:paraId="588C2215" w14:textId="6420557B" w:rsidR="006744B4" w:rsidRPr="00C017FF" w:rsidRDefault="006744B4" w:rsidP="001C1D62">
            <w:pPr>
              <w:jc w:val="center"/>
            </w:pPr>
            <w:r w:rsidRPr="00C017FF">
              <w:rPr>
                <w:rFonts w:hint="eastAsia"/>
              </w:rPr>
              <w:t>学号</w:t>
            </w:r>
          </w:p>
        </w:tc>
        <w:tc>
          <w:tcPr>
            <w:tcW w:w="992" w:type="dxa"/>
            <w:vMerge w:val="restart"/>
            <w:vAlign w:val="center"/>
          </w:tcPr>
          <w:p w14:paraId="0C1F9DD0" w14:textId="38315B66" w:rsidR="006744B4" w:rsidRPr="00C017FF" w:rsidRDefault="006744B4" w:rsidP="001C1D62">
            <w:pPr>
              <w:jc w:val="center"/>
            </w:pPr>
            <w:r w:rsidRPr="00C017FF">
              <w:rPr>
                <w:rFonts w:hint="eastAsia"/>
              </w:rPr>
              <w:t>姓名</w:t>
            </w:r>
          </w:p>
        </w:tc>
        <w:tc>
          <w:tcPr>
            <w:tcW w:w="1686" w:type="dxa"/>
            <w:vMerge w:val="restart"/>
            <w:vAlign w:val="center"/>
          </w:tcPr>
          <w:p w14:paraId="33F5E62B" w14:textId="77777777" w:rsidR="006744B4" w:rsidRPr="00C017FF" w:rsidRDefault="006744B4" w:rsidP="001C1D62">
            <w:pPr>
              <w:jc w:val="center"/>
            </w:pPr>
            <w:r w:rsidRPr="00C017FF">
              <w:rPr>
                <w:rFonts w:hint="eastAsia"/>
              </w:rPr>
              <w:t>所学专业</w:t>
            </w:r>
          </w:p>
        </w:tc>
        <w:tc>
          <w:tcPr>
            <w:tcW w:w="1843" w:type="dxa"/>
            <w:vMerge w:val="restart"/>
            <w:vAlign w:val="center"/>
          </w:tcPr>
          <w:p w14:paraId="7B8BBC89" w14:textId="77777777" w:rsidR="006744B4" w:rsidRPr="00C017FF" w:rsidRDefault="006744B4" w:rsidP="001C1D62">
            <w:pPr>
              <w:jc w:val="center"/>
              <w:rPr>
                <w:rFonts w:ascii="宋体" w:hAnsi="宋体"/>
                <w:szCs w:val="21"/>
              </w:rPr>
            </w:pPr>
            <w:r w:rsidRPr="00C017FF">
              <w:rPr>
                <w:rFonts w:ascii="宋体" w:hAnsi="宋体" w:hint="eastAsia"/>
                <w:szCs w:val="21"/>
              </w:rPr>
              <w:t>申请转入专业</w:t>
            </w:r>
          </w:p>
        </w:tc>
        <w:tc>
          <w:tcPr>
            <w:tcW w:w="7229" w:type="dxa"/>
            <w:gridSpan w:val="2"/>
            <w:vAlign w:val="center"/>
          </w:tcPr>
          <w:p w14:paraId="3ACCC776" w14:textId="77777777" w:rsidR="006744B4" w:rsidRPr="00C017FF" w:rsidRDefault="006744B4" w:rsidP="001C1D62">
            <w:pPr>
              <w:jc w:val="center"/>
              <w:rPr>
                <w:rFonts w:ascii="宋体" w:hAnsi="宋体"/>
                <w:szCs w:val="21"/>
              </w:rPr>
            </w:pPr>
            <w:r w:rsidRPr="00C017FF">
              <w:rPr>
                <w:rFonts w:ascii="宋体" w:hAnsi="宋体" w:hint="eastAsia"/>
                <w:szCs w:val="21"/>
              </w:rPr>
              <w:t>面试考核</w:t>
            </w:r>
          </w:p>
        </w:tc>
        <w:tc>
          <w:tcPr>
            <w:tcW w:w="1134" w:type="dxa"/>
            <w:vMerge w:val="restart"/>
            <w:vAlign w:val="center"/>
          </w:tcPr>
          <w:p w14:paraId="5D0CBEBA" w14:textId="77777777" w:rsidR="006744B4" w:rsidRPr="00C017FF" w:rsidRDefault="006744B4" w:rsidP="001C1D62">
            <w:pPr>
              <w:jc w:val="center"/>
              <w:rPr>
                <w:rFonts w:ascii="宋体" w:hAnsi="宋体"/>
                <w:szCs w:val="21"/>
              </w:rPr>
            </w:pPr>
            <w:r w:rsidRPr="00C017FF">
              <w:rPr>
                <w:rFonts w:ascii="宋体" w:hAnsi="宋体" w:hint="eastAsia"/>
                <w:szCs w:val="21"/>
              </w:rPr>
              <w:t>总  分</w:t>
            </w:r>
          </w:p>
          <w:p w14:paraId="4CFDBCA3" w14:textId="77777777" w:rsidR="006744B4" w:rsidRPr="00C017FF" w:rsidRDefault="006744B4" w:rsidP="001C1D62">
            <w:pPr>
              <w:jc w:val="center"/>
              <w:rPr>
                <w:rFonts w:ascii="宋体" w:hAnsi="宋体"/>
                <w:szCs w:val="21"/>
              </w:rPr>
            </w:pPr>
            <w:r w:rsidRPr="00C017FF">
              <w:rPr>
                <w:rFonts w:ascii="宋体" w:hAnsi="宋体" w:hint="eastAsia"/>
                <w:szCs w:val="21"/>
              </w:rPr>
              <w:t>（100）</w:t>
            </w:r>
          </w:p>
        </w:tc>
      </w:tr>
      <w:tr w:rsidR="00C017FF" w:rsidRPr="00C017FF" w14:paraId="1A61B7CA" w14:textId="77777777" w:rsidTr="006744B4">
        <w:trPr>
          <w:trHeight w:val="1030"/>
          <w:jc w:val="center"/>
        </w:trPr>
        <w:tc>
          <w:tcPr>
            <w:tcW w:w="959" w:type="dxa"/>
            <w:vMerge/>
            <w:vAlign w:val="center"/>
          </w:tcPr>
          <w:p w14:paraId="0B8A0D5D" w14:textId="77777777" w:rsidR="006744B4" w:rsidRPr="00C017FF" w:rsidRDefault="006744B4" w:rsidP="001C1D62"/>
        </w:tc>
        <w:tc>
          <w:tcPr>
            <w:tcW w:w="992" w:type="dxa"/>
            <w:vMerge/>
          </w:tcPr>
          <w:p w14:paraId="2B8F83BF" w14:textId="77777777" w:rsidR="006744B4" w:rsidRPr="00C017FF" w:rsidRDefault="006744B4" w:rsidP="001C1D62"/>
        </w:tc>
        <w:tc>
          <w:tcPr>
            <w:tcW w:w="992" w:type="dxa"/>
            <w:vMerge/>
            <w:vAlign w:val="center"/>
          </w:tcPr>
          <w:p w14:paraId="4A2F6926" w14:textId="13046B27" w:rsidR="006744B4" w:rsidRPr="00C017FF" w:rsidRDefault="006744B4" w:rsidP="001C1D62"/>
        </w:tc>
        <w:tc>
          <w:tcPr>
            <w:tcW w:w="1686" w:type="dxa"/>
            <w:vMerge/>
            <w:vAlign w:val="center"/>
          </w:tcPr>
          <w:p w14:paraId="17E1B1C5" w14:textId="77777777" w:rsidR="006744B4" w:rsidRPr="00C017FF" w:rsidRDefault="006744B4" w:rsidP="001C1D62"/>
        </w:tc>
        <w:tc>
          <w:tcPr>
            <w:tcW w:w="1843" w:type="dxa"/>
            <w:vMerge/>
          </w:tcPr>
          <w:p w14:paraId="486D99AC" w14:textId="77777777" w:rsidR="006744B4" w:rsidRPr="00C017FF" w:rsidRDefault="006744B4" w:rsidP="001C1D62">
            <w:pPr>
              <w:jc w:val="center"/>
            </w:pPr>
          </w:p>
        </w:tc>
        <w:tc>
          <w:tcPr>
            <w:tcW w:w="3827" w:type="dxa"/>
            <w:vAlign w:val="center"/>
          </w:tcPr>
          <w:p w14:paraId="2FAD43C9" w14:textId="77777777" w:rsidR="006744B4" w:rsidRPr="00C017FF" w:rsidRDefault="006744B4" w:rsidP="00C11CDC">
            <w:pPr>
              <w:jc w:val="left"/>
            </w:pPr>
            <w:r w:rsidRPr="00C017FF">
              <w:rPr>
                <w:rFonts w:hint="eastAsia"/>
              </w:rPr>
              <w:t>专业素养（</w:t>
            </w:r>
            <w:r w:rsidRPr="00C017FF">
              <w:rPr>
                <w:rFonts w:hint="eastAsia"/>
              </w:rPr>
              <w:t>50</w:t>
            </w:r>
            <w:r w:rsidRPr="00C017FF">
              <w:rPr>
                <w:rFonts w:hint="eastAsia"/>
              </w:rPr>
              <w:t>分）：</w:t>
            </w:r>
          </w:p>
          <w:p w14:paraId="250E49DE" w14:textId="17979775" w:rsidR="006744B4" w:rsidRPr="00C017FF" w:rsidRDefault="006744B4" w:rsidP="00EA200A">
            <w:pPr>
              <w:jc w:val="left"/>
            </w:pPr>
            <w:r w:rsidRPr="00C017FF">
              <w:rPr>
                <w:rFonts w:hint="eastAsia"/>
              </w:rPr>
              <w:t>理工科基础知识；对转入专业、</w:t>
            </w:r>
            <w:r w:rsidRPr="00C017FF">
              <w:t>相关课程的</w:t>
            </w:r>
            <w:r w:rsidR="009A1974" w:rsidRPr="00C017FF">
              <w:rPr>
                <w:rFonts w:hint="eastAsia"/>
              </w:rPr>
              <w:t>认知</w:t>
            </w:r>
            <w:r w:rsidRPr="00C017FF">
              <w:rPr>
                <w:rFonts w:hint="eastAsia"/>
              </w:rPr>
              <w:t>；转入专业相关创新</w:t>
            </w:r>
            <w:r w:rsidR="00EA200A" w:rsidRPr="00C017FF">
              <w:rPr>
                <w:rFonts w:hint="eastAsia"/>
              </w:rPr>
              <w:t>实践能力与潜力等</w:t>
            </w:r>
            <w:r w:rsidRPr="00C017FF">
              <w:rPr>
                <w:rFonts w:hint="eastAsia"/>
              </w:rPr>
              <w:t>。</w:t>
            </w:r>
          </w:p>
        </w:tc>
        <w:tc>
          <w:tcPr>
            <w:tcW w:w="3402" w:type="dxa"/>
            <w:vAlign w:val="center"/>
          </w:tcPr>
          <w:p w14:paraId="303486F1" w14:textId="77777777" w:rsidR="006744B4" w:rsidRPr="00C017FF" w:rsidRDefault="006744B4" w:rsidP="00C11CDC">
            <w:pPr>
              <w:jc w:val="left"/>
            </w:pPr>
            <w:r w:rsidRPr="00C017FF">
              <w:rPr>
                <w:rFonts w:hint="eastAsia"/>
              </w:rPr>
              <w:t>综合素质（</w:t>
            </w:r>
            <w:r w:rsidRPr="00C017FF">
              <w:rPr>
                <w:rFonts w:hint="eastAsia"/>
              </w:rPr>
              <w:t>50</w:t>
            </w:r>
            <w:r w:rsidRPr="00C017FF">
              <w:rPr>
                <w:rFonts w:hint="eastAsia"/>
              </w:rPr>
              <w:t>分）：</w:t>
            </w:r>
          </w:p>
          <w:p w14:paraId="6A29955A" w14:textId="77307C96" w:rsidR="006744B4" w:rsidRPr="00C017FF" w:rsidRDefault="006744B4" w:rsidP="004D0DFB">
            <w:pPr>
              <w:rPr>
                <w:rFonts w:ascii="宋体" w:hAnsi="宋体"/>
                <w:szCs w:val="21"/>
              </w:rPr>
            </w:pPr>
            <w:r w:rsidRPr="00C017FF">
              <w:rPr>
                <w:rFonts w:hint="eastAsia"/>
              </w:rPr>
              <w:t>思想政治素质、道德品质、心理健康等；</w:t>
            </w:r>
            <w:r w:rsidR="00EA200A" w:rsidRPr="00C017FF">
              <w:rPr>
                <w:rFonts w:hint="eastAsia"/>
              </w:rPr>
              <w:t>人文认知、沟通表达、思维反应能力等；转专业动机等。</w:t>
            </w:r>
          </w:p>
        </w:tc>
        <w:tc>
          <w:tcPr>
            <w:tcW w:w="1134" w:type="dxa"/>
            <w:vMerge/>
            <w:vAlign w:val="center"/>
          </w:tcPr>
          <w:p w14:paraId="58539AAD" w14:textId="77777777" w:rsidR="006744B4" w:rsidRPr="00C017FF" w:rsidRDefault="006744B4" w:rsidP="001C1D62">
            <w:pPr>
              <w:rPr>
                <w:rFonts w:ascii="宋体" w:hAnsi="宋体"/>
                <w:szCs w:val="21"/>
              </w:rPr>
            </w:pPr>
          </w:p>
        </w:tc>
      </w:tr>
      <w:tr w:rsidR="00C017FF" w:rsidRPr="00C017FF" w14:paraId="5A29A589" w14:textId="77777777" w:rsidTr="006744B4">
        <w:trPr>
          <w:trHeight w:val="480"/>
          <w:jc w:val="center"/>
        </w:trPr>
        <w:tc>
          <w:tcPr>
            <w:tcW w:w="959" w:type="dxa"/>
            <w:vAlign w:val="center"/>
          </w:tcPr>
          <w:p w14:paraId="31D48B2A" w14:textId="77777777" w:rsidR="006744B4" w:rsidRPr="00C017FF" w:rsidRDefault="006744B4" w:rsidP="001C1D62">
            <w:pPr>
              <w:widowControl/>
              <w:jc w:val="center"/>
            </w:pPr>
            <w:r w:rsidRPr="00C017FF">
              <w:rPr>
                <w:rFonts w:hint="eastAsia"/>
              </w:rPr>
              <w:t>1</w:t>
            </w:r>
          </w:p>
        </w:tc>
        <w:tc>
          <w:tcPr>
            <w:tcW w:w="992" w:type="dxa"/>
          </w:tcPr>
          <w:p w14:paraId="036AAACD" w14:textId="77777777" w:rsidR="006744B4" w:rsidRPr="00C017FF" w:rsidRDefault="006744B4" w:rsidP="001C1D62">
            <w:pPr>
              <w:widowControl/>
              <w:jc w:val="center"/>
            </w:pPr>
          </w:p>
        </w:tc>
        <w:tc>
          <w:tcPr>
            <w:tcW w:w="992" w:type="dxa"/>
            <w:vAlign w:val="center"/>
          </w:tcPr>
          <w:p w14:paraId="41EB8860" w14:textId="3BBE024A" w:rsidR="006744B4" w:rsidRPr="00C017FF" w:rsidRDefault="006744B4" w:rsidP="001C1D62">
            <w:pPr>
              <w:widowControl/>
              <w:jc w:val="center"/>
            </w:pPr>
          </w:p>
        </w:tc>
        <w:tc>
          <w:tcPr>
            <w:tcW w:w="1686" w:type="dxa"/>
            <w:vAlign w:val="center"/>
          </w:tcPr>
          <w:p w14:paraId="03DB949C" w14:textId="77777777" w:rsidR="006744B4" w:rsidRPr="00C017FF" w:rsidRDefault="006744B4" w:rsidP="001C1D62">
            <w:pPr>
              <w:widowControl/>
              <w:jc w:val="left"/>
            </w:pPr>
          </w:p>
        </w:tc>
        <w:tc>
          <w:tcPr>
            <w:tcW w:w="1843" w:type="dxa"/>
          </w:tcPr>
          <w:p w14:paraId="19E0CDF6" w14:textId="77777777" w:rsidR="006744B4" w:rsidRPr="00C017FF" w:rsidRDefault="006744B4" w:rsidP="001C1D62">
            <w:pPr>
              <w:widowControl/>
              <w:jc w:val="left"/>
              <w:rPr>
                <w:rFonts w:ascii="宋体" w:hAnsi="宋体" w:cs="宋体"/>
                <w:kern w:val="0"/>
                <w:sz w:val="20"/>
                <w:szCs w:val="20"/>
              </w:rPr>
            </w:pPr>
          </w:p>
        </w:tc>
        <w:tc>
          <w:tcPr>
            <w:tcW w:w="3827" w:type="dxa"/>
            <w:vAlign w:val="center"/>
          </w:tcPr>
          <w:p w14:paraId="604A0D10" w14:textId="77777777" w:rsidR="006744B4" w:rsidRPr="00C017FF" w:rsidRDefault="006744B4" w:rsidP="001C1D62">
            <w:pPr>
              <w:widowControl/>
              <w:jc w:val="left"/>
              <w:rPr>
                <w:rFonts w:ascii="宋体" w:hAnsi="宋体" w:cs="宋体"/>
                <w:kern w:val="0"/>
                <w:sz w:val="20"/>
                <w:szCs w:val="20"/>
              </w:rPr>
            </w:pPr>
          </w:p>
        </w:tc>
        <w:tc>
          <w:tcPr>
            <w:tcW w:w="3402" w:type="dxa"/>
            <w:vAlign w:val="center"/>
          </w:tcPr>
          <w:p w14:paraId="13E40F95" w14:textId="77777777" w:rsidR="006744B4" w:rsidRPr="00C017FF" w:rsidRDefault="006744B4" w:rsidP="001C1D62">
            <w:pPr>
              <w:jc w:val="center"/>
              <w:rPr>
                <w:szCs w:val="21"/>
              </w:rPr>
            </w:pPr>
          </w:p>
        </w:tc>
        <w:tc>
          <w:tcPr>
            <w:tcW w:w="1134" w:type="dxa"/>
            <w:vAlign w:val="center"/>
          </w:tcPr>
          <w:p w14:paraId="2F3688C4" w14:textId="77777777" w:rsidR="006744B4" w:rsidRPr="00C017FF" w:rsidRDefault="006744B4" w:rsidP="001C1D62">
            <w:pPr>
              <w:jc w:val="center"/>
              <w:rPr>
                <w:szCs w:val="21"/>
              </w:rPr>
            </w:pPr>
          </w:p>
        </w:tc>
      </w:tr>
      <w:tr w:rsidR="00C017FF" w:rsidRPr="00C017FF" w14:paraId="49B33036" w14:textId="77777777" w:rsidTr="006744B4">
        <w:trPr>
          <w:trHeight w:val="480"/>
          <w:jc w:val="center"/>
        </w:trPr>
        <w:tc>
          <w:tcPr>
            <w:tcW w:w="959" w:type="dxa"/>
            <w:vAlign w:val="center"/>
          </w:tcPr>
          <w:p w14:paraId="0AC06CE9" w14:textId="77777777" w:rsidR="006744B4" w:rsidRPr="00C017FF" w:rsidRDefault="006744B4" w:rsidP="001C1D62">
            <w:pPr>
              <w:widowControl/>
              <w:jc w:val="center"/>
            </w:pPr>
            <w:r w:rsidRPr="00C017FF">
              <w:rPr>
                <w:rFonts w:hint="eastAsia"/>
              </w:rPr>
              <w:t>2</w:t>
            </w:r>
          </w:p>
        </w:tc>
        <w:tc>
          <w:tcPr>
            <w:tcW w:w="992" w:type="dxa"/>
          </w:tcPr>
          <w:p w14:paraId="2FEC9705" w14:textId="77777777" w:rsidR="006744B4" w:rsidRPr="00C017FF" w:rsidRDefault="006744B4" w:rsidP="001C1D62">
            <w:pPr>
              <w:widowControl/>
              <w:jc w:val="center"/>
            </w:pPr>
          </w:p>
        </w:tc>
        <w:tc>
          <w:tcPr>
            <w:tcW w:w="992" w:type="dxa"/>
            <w:vAlign w:val="center"/>
          </w:tcPr>
          <w:p w14:paraId="131EEEF4" w14:textId="2E272CC0" w:rsidR="006744B4" w:rsidRPr="00C017FF" w:rsidRDefault="006744B4" w:rsidP="001C1D62">
            <w:pPr>
              <w:widowControl/>
              <w:jc w:val="center"/>
            </w:pPr>
          </w:p>
        </w:tc>
        <w:tc>
          <w:tcPr>
            <w:tcW w:w="1686" w:type="dxa"/>
            <w:vAlign w:val="center"/>
          </w:tcPr>
          <w:p w14:paraId="24C1C4FC" w14:textId="77777777" w:rsidR="006744B4" w:rsidRPr="00C017FF" w:rsidRDefault="006744B4" w:rsidP="001C1D62">
            <w:pPr>
              <w:widowControl/>
              <w:jc w:val="left"/>
            </w:pPr>
          </w:p>
        </w:tc>
        <w:tc>
          <w:tcPr>
            <w:tcW w:w="1843" w:type="dxa"/>
          </w:tcPr>
          <w:p w14:paraId="38AEAFD2" w14:textId="77777777" w:rsidR="006744B4" w:rsidRPr="00C017FF" w:rsidRDefault="006744B4" w:rsidP="001C1D62">
            <w:pPr>
              <w:widowControl/>
              <w:jc w:val="left"/>
              <w:rPr>
                <w:rFonts w:ascii="宋体" w:hAnsi="宋体" w:cs="宋体"/>
                <w:kern w:val="0"/>
                <w:sz w:val="20"/>
                <w:szCs w:val="20"/>
              </w:rPr>
            </w:pPr>
          </w:p>
        </w:tc>
        <w:tc>
          <w:tcPr>
            <w:tcW w:w="3827" w:type="dxa"/>
            <w:vAlign w:val="center"/>
          </w:tcPr>
          <w:p w14:paraId="209BCE94" w14:textId="77777777" w:rsidR="006744B4" w:rsidRPr="00C017FF" w:rsidRDefault="006744B4" w:rsidP="001C1D62">
            <w:pPr>
              <w:widowControl/>
              <w:jc w:val="left"/>
              <w:rPr>
                <w:rFonts w:ascii="宋体" w:hAnsi="宋体" w:cs="宋体"/>
                <w:kern w:val="0"/>
                <w:sz w:val="20"/>
                <w:szCs w:val="20"/>
              </w:rPr>
            </w:pPr>
          </w:p>
        </w:tc>
        <w:tc>
          <w:tcPr>
            <w:tcW w:w="3402" w:type="dxa"/>
            <w:vAlign w:val="center"/>
          </w:tcPr>
          <w:p w14:paraId="1450BB97" w14:textId="77777777" w:rsidR="006744B4" w:rsidRPr="00C017FF" w:rsidRDefault="006744B4" w:rsidP="001C1D62">
            <w:pPr>
              <w:jc w:val="center"/>
              <w:rPr>
                <w:szCs w:val="21"/>
              </w:rPr>
            </w:pPr>
          </w:p>
        </w:tc>
        <w:tc>
          <w:tcPr>
            <w:tcW w:w="1134" w:type="dxa"/>
            <w:vAlign w:val="center"/>
          </w:tcPr>
          <w:p w14:paraId="78394FB1" w14:textId="77777777" w:rsidR="006744B4" w:rsidRPr="00C017FF" w:rsidRDefault="006744B4" w:rsidP="001C1D62">
            <w:pPr>
              <w:jc w:val="center"/>
              <w:rPr>
                <w:szCs w:val="21"/>
              </w:rPr>
            </w:pPr>
          </w:p>
        </w:tc>
      </w:tr>
      <w:tr w:rsidR="00C017FF" w:rsidRPr="00C017FF" w14:paraId="2BFCAA5C" w14:textId="77777777" w:rsidTr="006744B4">
        <w:trPr>
          <w:trHeight w:val="480"/>
          <w:jc w:val="center"/>
        </w:trPr>
        <w:tc>
          <w:tcPr>
            <w:tcW w:w="959" w:type="dxa"/>
            <w:vAlign w:val="center"/>
          </w:tcPr>
          <w:p w14:paraId="7A4D6BA5" w14:textId="77777777" w:rsidR="006744B4" w:rsidRPr="00C017FF" w:rsidRDefault="006744B4" w:rsidP="001C1D62">
            <w:pPr>
              <w:widowControl/>
              <w:jc w:val="center"/>
            </w:pPr>
            <w:r w:rsidRPr="00C017FF">
              <w:rPr>
                <w:rFonts w:hint="eastAsia"/>
              </w:rPr>
              <w:t>3</w:t>
            </w:r>
          </w:p>
        </w:tc>
        <w:tc>
          <w:tcPr>
            <w:tcW w:w="992" w:type="dxa"/>
          </w:tcPr>
          <w:p w14:paraId="675AF61A" w14:textId="77777777" w:rsidR="006744B4" w:rsidRPr="00C017FF" w:rsidRDefault="006744B4" w:rsidP="001C1D62">
            <w:pPr>
              <w:widowControl/>
              <w:jc w:val="center"/>
            </w:pPr>
          </w:p>
        </w:tc>
        <w:tc>
          <w:tcPr>
            <w:tcW w:w="992" w:type="dxa"/>
            <w:vAlign w:val="center"/>
          </w:tcPr>
          <w:p w14:paraId="07278597" w14:textId="226A696B" w:rsidR="006744B4" w:rsidRPr="00C017FF" w:rsidRDefault="006744B4" w:rsidP="001C1D62">
            <w:pPr>
              <w:widowControl/>
              <w:jc w:val="center"/>
            </w:pPr>
          </w:p>
        </w:tc>
        <w:tc>
          <w:tcPr>
            <w:tcW w:w="1686" w:type="dxa"/>
            <w:vAlign w:val="center"/>
          </w:tcPr>
          <w:p w14:paraId="123CB405" w14:textId="77777777" w:rsidR="006744B4" w:rsidRPr="00C017FF" w:rsidRDefault="006744B4" w:rsidP="001C1D62">
            <w:pPr>
              <w:widowControl/>
              <w:jc w:val="left"/>
            </w:pPr>
          </w:p>
        </w:tc>
        <w:tc>
          <w:tcPr>
            <w:tcW w:w="1843" w:type="dxa"/>
          </w:tcPr>
          <w:p w14:paraId="3DD2E634" w14:textId="77777777" w:rsidR="006744B4" w:rsidRPr="00C017FF" w:rsidRDefault="006744B4" w:rsidP="001C1D62">
            <w:pPr>
              <w:widowControl/>
              <w:jc w:val="left"/>
              <w:rPr>
                <w:rFonts w:ascii="宋体" w:hAnsi="宋体" w:cs="宋体"/>
                <w:kern w:val="0"/>
                <w:sz w:val="20"/>
                <w:szCs w:val="20"/>
              </w:rPr>
            </w:pPr>
          </w:p>
        </w:tc>
        <w:tc>
          <w:tcPr>
            <w:tcW w:w="3827" w:type="dxa"/>
            <w:vAlign w:val="center"/>
          </w:tcPr>
          <w:p w14:paraId="5ED6302E" w14:textId="77777777" w:rsidR="006744B4" w:rsidRPr="00C017FF" w:rsidRDefault="006744B4" w:rsidP="001C1D62">
            <w:pPr>
              <w:widowControl/>
              <w:jc w:val="left"/>
              <w:rPr>
                <w:rFonts w:ascii="宋体" w:hAnsi="宋体" w:cs="宋体"/>
                <w:kern w:val="0"/>
                <w:sz w:val="20"/>
                <w:szCs w:val="20"/>
              </w:rPr>
            </w:pPr>
          </w:p>
        </w:tc>
        <w:tc>
          <w:tcPr>
            <w:tcW w:w="3402" w:type="dxa"/>
            <w:vAlign w:val="center"/>
          </w:tcPr>
          <w:p w14:paraId="5A034600" w14:textId="77777777" w:rsidR="006744B4" w:rsidRPr="00C017FF" w:rsidRDefault="006744B4" w:rsidP="001C1D62">
            <w:pPr>
              <w:jc w:val="center"/>
              <w:rPr>
                <w:szCs w:val="21"/>
              </w:rPr>
            </w:pPr>
          </w:p>
        </w:tc>
        <w:tc>
          <w:tcPr>
            <w:tcW w:w="1134" w:type="dxa"/>
            <w:vAlign w:val="center"/>
          </w:tcPr>
          <w:p w14:paraId="4AA1606A" w14:textId="77777777" w:rsidR="006744B4" w:rsidRPr="00C017FF" w:rsidRDefault="006744B4" w:rsidP="001C1D62">
            <w:pPr>
              <w:jc w:val="center"/>
              <w:rPr>
                <w:szCs w:val="21"/>
              </w:rPr>
            </w:pPr>
          </w:p>
        </w:tc>
      </w:tr>
      <w:tr w:rsidR="00C017FF" w:rsidRPr="00C017FF" w14:paraId="1C214C54" w14:textId="77777777" w:rsidTr="006744B4">
        <w:trPr>
          <w:trHeight w:val="480"/>
          <w:jc w:val="center"/>
        </w:trPr>
        <w:tc>
          <w:tcPr>
            <w:tcW w:w="959" w:type="dxa"/>
            <w:vAlign w:val="center"/>
          </w:tcPr>
          <w:p w14:paraId="2D140457" w14:textId="65FEF3CF" w:rsidR="009A1974" w:rsidRPr="00C017FF" w:rsidRDefault="009A1974" w:rsidP="001C1D62">
            <w:pPr>
              <w:widowControl/>
              <w:jc w:val="center"/>
            </w:pPr>
            <w:r w:rsidRPr="00C017FF">
              <w:rPr>
                <w:rFonts w:hint="eastAsia"/>
              </w:rPr>
              <w:t>4</w:t>
            </w:r>
          </w:p>
        </w:tc>
        <w:tc>
          <w:tcPr>
            <w:tcW w:w="992" w:type="dxa"/>
          </w:tcPr>
          <w:p w14:paraId="73F7580B" w14:textId="77777777" w:rsidR="009A1974" w:rsidRPr="00C017FF" w:rsidRDefault="009A1974" w:rsidP="001C1D62">
            <w:pPr>
              <w:widowControl/>
              <w:jc w:val="center"/>
            </w:pPr>
          </w:p>
        </w:tc>
        <w:tc>
          <w:tcPr>
            <w:tcW w:w="992" w:type="dxa"/>
            <w:vAlign w:val="center"/>
          </w:tcPr>
          <w:p w14:paraId="72F9810C" w14:textId="77777777" w:rsidR="009A1974" w:rsidRPr="00C017FF" w:rsidRDefault="009A1974" w:rsidP="001C1D62">
            <w:pPr>
              <w:widowControl/>
              <w:jc w:val="center"/>
            </w:pPr>
          </w:p>
        </w:tc>
        <w:tc>
          <w:tcPr>
            <w:tcW w:w="1686" w:type="dxa"/>
            <w:vAlign w:val="center"/>
          </w:tcPr>
          <w:p w14:paraId="68D8AEA8" w14:textId="77777777" w:rsidR="009A1974" w:rsidRPr="00C017FF" w:rsidRDefault="009A1974" w:rsidP="001C1D62">
            <w:pPr>
              <w:widowControl/>
              <w:jc w:val="left"/>
            </w:pPr>
          </w:p>
        </w:tc>
        <w:tc>
          <w:tcPr>
            <w:tcW w:w="1843" w:type="dxa"/>
          </w:tcPr>
          <w:p w14:paraId="5BB14244"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3A47FF5F"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771CC317" w14:textId="77777777" w:rsidR="009A1974" w:rsidRPr="00C017FF" w:rsidRDefault="009A1974" w:rsidP="001C1D62">
            <w:pPr>
              <w:jc w:val="center"/>
              <w:rPr>
                <w:szCs w:val="21"/>
              </w:rPr>
            </w:pPr>
          </w:p>
        </w:tc>
        <w:tc>
          <w:tcPr>
            <w:tcW w:w="1134" w:type="dxa"/>
            <w:vAlign w:val="center"/>
          </w:tcPr>
          <w:p w14:paraId="2575328F" w14:textId="77777777" w:rsidR="009A1974" w:rsidRPr="00C017FF" w:rsidRDefault="009A1974" w:rsidP="001C1D62">
            <w:pPr>
              <w:jc w:val="center"/>
              <w:rPr>
                <w:szCs w:val="21"/>
              </w:rPr>
            </w:pPr>
          </w:p>
        </w:tc>
      </w:tr>
      <w:tr w:rsidR="00C017FF" w:rsidRPr="00C017FF" w14:paraId="464A6FBF" w14:textId="77777777" w:rsidTr="006744B4">
        <w:trPr>
          <w:trHeight w:val="480"/>
          <w:jc w:val="center"/>
        </w:trPr>
        <w:tc>
          <w:tcPr>
            <w:tcW w:w="959" w:type="dxa"/>
            <w:vAlign w:val="center"/>
          </w:tcPr>
          <w:p w14:paraId="71E5769A" w14:textId="00DC32EE" w:rsidR="009A1974" w:rsidRPr="00C017FF" w:rsidRDefault="009A1974" w:rsidP="001C1D62">
            <w:pPr>
              <w:widowControl/>
              <w:jc w:val="center"/>
            </w:pPr>
            <w:r w:rsidRPr="00C017FF">
              <w:rPr>
                <w:rFonts w:hint="eastAsia"/>
              </w:rPr>
              <w:t>5</w:t>
            </w:r>
          </w:p>
        </w:tc>
        <w:tc>
          <w:tcPr>
            <w:tcW w:w="992" w:type="dxa"/>
          </w:tcPr>
          <w:p w14:paraId="0B03DD9F" w14:textId="77777777" w:rsidR="009A1974" w:rsidRPr="00C017FF" w:rsidRDefault="009A1974" w:rsidP="001C1D62">
            <w:pPr>
              <w:widowControl/>
              <w:jc w:val="center"/>
            </w:pPr>
          </w:p>
        </w:tc>
        <w:tc>
          <w:tcPr>
            <w:tcW w:w="992" w:type="dxa"/>
            <w:vAlign w:val="center"/>
          </w:tcPr>
          <w:p w14:paraId="2E59D0FD" w14:textId="77777777" w:rsidR="009A1974" w:rsidRPr="00C017FF" w:rsidRDefault="009A1974" w:rsidP="001C1D62">
            <w:pPr>
              <w:widowControl/>
              <w:jc w:val="center"/>
            </w:pPr>
          </w:p>
        </w:tc>
        <w:tc>
          <w:tcPr>
            <w:tcW w:w="1686" w:type="dxa"/>
            <w:vAlign w:val="center"/>
          </w:tcPr>
          <w:p w14:paraId="46B3448A" w14:textId="77777777" w:rsidR="009A1974" w:rsidRPr="00C017FF" w:rsidRDefault="009A1974" w:rsidP="001C1D62">
            <w:pPr>
              <w:widowControl/>
              <w:jc w:val="left"/>
            </w:pPr>
          </w:p>
        </w:tc>
        <w:tc>
          <w:tcPr>
            <w:tcW w:w="1843" w:type="dxa"/>
          </w:tcPr>
          <w:p w14:paraId="665938AC"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07E016D3"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3AD84530" w14:textId="77777777" w:rsidR="009A1974" w:rsidRPr="00C017FF" w:rsidRDefault="009A1974" w:rsidP="001C1D62">
            <w:pPr>
              <w:jc w:val="center"/>
              <w:rPr>
                <w:szCs w:val="21"/>
              </w:rPr>
            </w:pPr>
          </w:p>
        </w:tc>
        <w:tc>
          <w:tcPr>
            <w:tcW w:w="1134" w:type="dxa"/>
            <w:vAlign w:val="center"/>
          </w:tcPr>
          <w:p w14:paraId="15E3268B" w14:textId="77777777" w:rsidR="009A1974" w:rsidRPr="00C017FF" w:rsidRDefault="009A1974" w:rsidP="001C1D62">
            <w:pPr>
              <w:jc w:val="center"/>
              <w:rPr>
                <w:szCs w:val="21"/>
              </w:rPr>
            </w:pPr>
          </w:p>
        </w:tc>
      </w:tr>
      <w:tr w:rsidR="00C017FF" w:rsidRPr="00C017FF" w14:paraId="2E9AB176" w14:textId="77777777" w:rsidTr="006744B4">
        <w:trPr>
          <w:trHeight w:val="480"/>
          <w:jc w:val="center"/>
        </w:trPr>
        <w:tc>
          <w:tcPr>
            <w:tcW w:w="959" w:type="dxa"/>
            <w:vAlign w:val="center"/>
          </w:tcPr>
          <w:p w14:paraId="5E8A54B0" w14:textId="1A9A8910" w:rsidR="009A1974" w:rsidRPr="00C017FF" w:rsidRDefault="009A1974" w:rsidP="001C1D62">
            <w:pPr>
              <w:widowControl/>
              <w:jc w:val="center"/>
            </w:pPr>
            <w:r w:rsidRPr="00C017FF">
              <w:rPr>
                <w:rFonts w:hint="eastAsia"/>
              </w:rPr>
              <w:t>6</w:t>
            </w:r>
          </w:p>
        </w:tc>
        <w:tc>
          <w:tcPr>
            <w:tcW w:w="992" w:type="dxa"/>
          </w:tcPr>
          <w:p w14:paraId="7BDFD347" w14:textId="77777777" w:rsidR="009A1974" w:rsidRPr="00C017FF" w:rsidRDefault="009A1974" w:rsidP="001C1D62">
            <w:pPr>
              <w:widowControl/>
              <w:jc w:val="center"/>
            </w:pPr>
          </w:p>
        </w:tc>
        <w:tc>
          <w:tcPr>
            <w:tcW w:w="992" w:type="dxa"/>
            <w:vAlign w:val="center"/>
          </w:tcPr>
          <w:p w14:paraId="54B947D9" w14:textId="77777777" w:rsidR="009A1974" w:rsidRPr="00C017FF" w:rsidRDefault="009A1974" w:rsidP="001C1D62">
            <w:pPr>
              <w:widowControl/>
              <w:jc w:val="center"/>
            </w:pPr>
          </w:p>
        </w:tc>
        <w:tc>
          <w:tcPr>
            <w:tcW w:w="1686" w:type="dxa"/>
            <w:vAlign w:val="center"/>
          </w:tcPr>
          <w:p w14:paraId="63062FD0" w14:textId="77777777" w:rsidR="009A1974" w:rsidRPr="00C017FF" w:rsidRDefault="009A1974" w:rsidP="001C1D62">
            <w:pPr>
              <w:widowControl/>
              <w:jc w:val="left"/>
            </w:pPr>
          </w:p>
        </w:tc>
        <w:tc>
          <w:tcPr>
            <w:tcW w:w="1843" w:type="dxa"/>
          </w:tcPr>
          <w:p w14:paraId="7F65328C"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68512BF4"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0D101CAA" w14:textId="77777777" w:rsidR="009A1974" w:rsidRPr="00C017FF" w:rsidRDefault="009A1974" w:rsidP="001C1D62">
            <w:pPr>
              <w:jc w:val="center"/>
              <w:rPr>
                <w:szCs w:val="21"/>
              </w:rPr>
            </w:pPr>
          </w:p>
        </w:tc>
        <w:tc>
          <w:tcPr>
            <w:tcW w:w="1134" w:type="dxa"/>
            <w:vAlign w:val="center"/>
          </w:tcPr>
          <w:p w14:paraId="3E286440" w14:textId="77777777" w:rsidR="009A1974" w:rsidRPr="00C017FF" w:rsidRDefault="009A1974" w:rsidP="001C1D62">
            <w:pPr>
              <w:jc w:val="center"/>
              <w:rPr>
                <w:szCs w:val="21"/>
              </w:rPr>
            </w:pPr>
          </w:p>
        </w:tc>
      </w:tr>
      <w:tr w:rsidR="00C017FF" w:rsidRPr="00C017FF" w14:paraId="64CE3217" w14:textId="77777777" w:rsidTr="006744B4">
        <w:trPr>
          <w:trHeight w:val="480"/>
          <w:jc w:val="center"/>
        </w:trPr>
        <w:tc>
          <w:tcPr>
            <w:tcW w:w="959" w:type="dxa"/>
            <w:vAlign w:val="center"/>
          </w:tcPr>
          <w:p w14:paraId="086104B6" w14:textId="3588F1EC" w:rsidR="009A1974" w:rsidRPr="00C017FF" w:rsidRDefault="009A1974" w:rsidP="001C1D62">
            <w:pPr>
              <w:widowControl/>
              <w:jc w:val="center"/>
            </w:pPr>
            <w:r w:rsidRPr="00C017FF">
              <w:rPr>
                <w:rFonts w:hint="eastAsia"/>
              </w:rPr>
              <w:t>7</w:t>
            </w:r>
          </w:p>
        </w:tc>
        <w:tc>
          <w:tcPr>
            <w:tcW w:w="992" w:type="dxa"/>
          </w:tcPr>
          <w:p w14:paraId="0CFE62F5" w14:textId="77777777" w:rsidR="009A1974" w:rsidRPr="00C017FF" w:rsidRDefault="009A1974" w:rsidP="001C1D62">
            <w:pPr>
              <w:widowControl/>
              <w:jc w:val="center"/>
            </w:pPr>
          </w:p>
        </w:tc>
        <w:tc>
          <w:tcPr>
            <w:tcW w:w="992" w:type="dxa"/>
            <w:vAlign w:val="center"/>
          </w:tcPr>
          <w:p w14:paraId="16270442" w14:textId="77777777" w:rsidR="009A1974" w:rsidRPr="00C017FF" w:rsidRDefault="009A1974" w:rsidP="001C1D62">
            <w:pPr>
              <w:widowControl/>
              <w:jc w:val="center"/>
            </w:pPr>
          </w:p>
        </w:tc>
        <w:tc>
          <w:tcPr>
            <w:tcW w:w="1686" w:type="dxa"/>
            <w:vAlign w:val="center"/>
          </w:tcPr>
          <w:p w14:paraId="71DB14BE" w14:textId="77777777" w:rsidR="009A1974" w:rsidRPr="00C017FF" w:rsidRDefault="009A1974" w:rsidP="001C1D62">
            <w:pPr>
              <w:widowControl/>
              <w:jc w:val="left"/>
            </w:pPr>
          </w:p>
        </w:tc>
        <w:tc>
          <w:tcPr>
            <w:tcW w:w="1843" w:type="dxa"/>
          </w:tcPr>
          <w:p w14:paraId="7CB7A2C6"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2BEC798C"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29FFADD4" w14:textId="77777777" w:rsidR="009A1974" w:rsidRPr="00C017FF" w:rsidRDefault="009A1974" w:rsidP="001C1D62">
            <w:pPr>
              <w:jc w:val="center"/>
              <w:rPr>
                <w:szCs w:val="21"/>
              </w:rPr>
            </w:pPr>
          </w:p>
        </w:tc>
        <w:tc>
          <w:tcPr>
            <w:tcW w:w="1134" w:type="dxa"/>
            <w:vAlign w:val="center"/>
          </w:tcPr>
          <w:p w14:paraId="50BC59CF" w14:textId="77777777" w:rsidR="009A1974" w:rsidRPr="00C017FF" w:rsidRDefault="009A1974" w:rsidP="001C1D62">
            <w:pPr>
              <w:jc w:val="center"/>
              <w:rPr>
                <w:szCs w:val="21"/>
              </w:rPr>
            </w:pPr>
          </w:p>
        </w:tc>
      </w:tr>
      <w:tr w:rsidR="00C017FF" w:rsidRPr="00C017FF" w14:paraId="569C73ED" w14:textId="77777777" w:rsidTr="006744B4">
        <w:trPr>
          <w:trHeight w:val="480"/>
          <w:jc w:val="center"/>
        </w:trPr>
        <w:tc>
          <w:tcPr>
            <w:tcW w:w="959" w:type="dxa"/>
            <w:vAlign w:val="center"/>
          </w:tcPr>
          <w:p w14:paraId="35EFC091" w14:textId="61B5B82C" w:rsidR="009A1974" w:rsidRPr="00C017FF" w:rsidRDefault="009A1974" w:rsidP="001C1D62">
            <w:pPr>
              <w:widowControl/>
              <w:jc w:val="center"/>
            </w:pPr>
            <w:r w:rsidRPr="00C017FF">
              <w:rPr>
                <w:rFonts w:hint="eastAsia"/>
              </w:rPr>
              <w:t>8</w:t>
            </w:r>
          </w:p>
        </w:tc>
        <w:tc>
          <w:tcPr>
            <w:tcW w:w="992" w:type="dxa"/>
          </w:tcPr>
          <w:p w14:paraId="49BB59AF" w14:textId="77777777" w:rsidR="009A1974" w:rsidRPr="00C017FF" w:rsidRDefault="009A1974" w:rsidP="001C1D62">
            <w:pPr>
              <w:widowControl/>
              <w:jc w:val="center"/>
            </w:pPr>
          </w:p>
        </w:tc>
        <w:tc>
          <w:tcPr>
            <w:tcW w:w="992" w:type="dxa"/>
            <w:vAlign w:val="center"/>
          </w:tcPr>
          <w:p w14:paraId="336C74B4" w14:textId="77777777" w:rsidR="009A1974" w:rsidRPr="00C017FF" w:rsidRDefault="009A1974" w:rsidP="001C1D62">
            <w:pPr>
              <w:widowControl/>
              <w:jc w:val="center"/>
            </w:pPr>
          </w:p>
        </w:tc>
        <w:tc>
          <w:tcPr>
            <w:tcW w:w="1686" w:type="dxa"/>
            <w:vAlign w:val="center"/>
          </w:tcPr>
          <w:p w14:paraId="62C5E6F8" w14:textId="77777777" w:rsidR="009A1974" w:rsidRPr="00C017FF" w:rsidRDefault="009A1974" w:rsidP="001C1D62">
            <w:pPr>
              <w:widowControl/>
              <w:jc w:val="left"/>
            </w:pPr>
          </w:p>
        </w:tc>
        <w:tc>
          <w:tcPr>
            <w:tcW w:w="1843" w:type="dxa"/>
          </w:tcPr>
          <w:p w14:paraId="5D3AA02B"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2D1F76ED"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2B222BC1" w14:textId="77777777" w:rsidR="009A1974" w:rsidRPr="00C017FF" w:rsidRDefault="009A1974" w:rsidP="001C1D62">
            <w:pPr>
              <w:jc w:val="center"/>
              <w:rPr>
                <w:szCs w:val="21"/>
              </w:rPr>
            </w:pPr>
          </w:p>
        </w:tc>
        <w:tc>
          <w:tcPr>
            <w:tcW w:w="1134" w:type="dxa"/>
            <w:vAlign w:val="center"/>
          </w:tcPr>
          <w:p w14:paraId="58F553CB" w14:textId="77777777" w:rsidR="009A1974" w:rsidRPr="00C017FF" w:rsidRDefault="009A1974" w:rsidP="001C1D62">
            <w:pPr>
              <w:jc w:val="center"/>
              <w:rPr>
                <w:szCs w:val="21"/>
              </w:rPr>
            </w:pPr>
          </w:p>
        </w:tc>
      </w:tr>
      <w:tr w:rsidR="009A1974" w:rsidRPr="00C017FF" w14:paraId="402AA4C5" w14:textId="77777777" w:rsidTr="006744B4">
        <w:trPr>
          <w:trHeight w:val="480"/>
          <w:jc w:val="center"/>
        </w:trPr>
        <w:tc>
          <w:tcPr>
            <w:tcW w:w="959" w:type="dxa"/>
            <w:vAlign w:val="center"/>
          </w:tcPr>
          <w:p w14:paraId="24DB3653" w14:textId="13675271" w:rsidR="009A1974" w:rsidRPr="00C017FF" w:rsidRDefault="009A1974" w:rsidP="001C1D62">
            <w:pPr>
              <w:widowControl/>
              <w:jc w:val="center"/>
            </w:pPr>
            <w:r w:rsidRPr="00C017FF">
              <w:rPr>
                <w:rFonts w:hint="eastAsia"/>
              </w:rPr>
              <w:t>9</w:t>
            </w:r>
          </w:p>
        </w:tc>
        <w:tc>
          <w:tcPr>
            <w:tcW w:w="992" w:type="dxa"/>
          </w:tcPr>
          <w:p w14:paraId="08BFC946" w14:textId="77777777" w:rsidR="009A1974" w:rsidRPr="00C017FF" w:rsidRDefault="009A1974" w:rsidP="001C1D62">
            <w:pPr>
              <w:widowControl/>
              <w:jc w:val="center"/>
            </w:pPr>
          </w:p>
        </w:tc>
        <w:tc>
          <w:tcPr>
            <w:tcW w:w="992" w:type="dxa"/>
            <w:vAlign w:val="center"/>
          </w:tcPr>
          <w:p w14:paraId="409941F8" w14:textId="77777777" w:rsidR="009A1974" w:rsidRPr="00C017FF" w:rsidRDefault="009A1974" w:rsidP="001C1D62">
            <w:pPr>
              <w:widowControl/>
              <w:jc w:val="center"/>
            </w:pPr>
          </w:p>
        </w:tc>
        <w:tc>
          <w:tcPr>
            <w:tcW w:w="1686" w:type="dxa"/>
            <w:vAlign w:val="center"/>
          </w:tcPr>
          <w:p w14:paraId="5284A221" w14:textId="77777777" w:rsidR="009A1974" w:rsidRPr="00C017FF" w:rsidRDefault="009A1974" w:rsidP="001C1D62">
            <w:pPr>
              <w:widowControl/>
              <w:jc w:val="left"/>
            </w:pPr>
          </w:p>
        </w:tc>
        <w:tc>
          <w:tcPr>
            <w:tcW w:w="1843" w:type="dxa"/>
          </w:tcPr>
          <w:p w14:paraId="454CC06D"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2C7EF9C7"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1E411B84" w14:textId="77777777" w:rsidR="009A1974" w:rsidRPr="00C017FF" w:rsidRDefault="009A1974" w:rsidP="001C1D62">
            <w:pPr>
              <w:jc w:val="center"/>
              <w:rPr>
                <w:szCs w:val="21"/>
              </w:rPr>
            </w:pPr>
          </w:p>
        </w:tc>
        <w:tc>
          <w:tcPr>
            <w:tcW w:w="1134" w:type="dxa"/>
            <w:vAlign w:val="center"/>
          </w:tcPr>
          <w:p w14:paraId="42C950B9" w14:textId="77777777" w:rsidR="009A1974" w:rsidRPr="00C017FF" w:rsidRDefault="009A1974" w:rsidP="001C1D62">
            <w:pPr>
              <w:jc w:val="center"/>
              <w:rPr>
                <w:szCs w:val="21"/>
              </w:rPr>
            </w:pPr>
          </w:p>
        </w:tc>
      </w:tr>
    </w:tbl>
    <w:p w14:paraId="17205BD3" w14:textId="77777777" w:rsidR="00C11CDC" w:rsidRPr="00C017FF" w:rsidRDefault="00C11CDC">
      <w:pPr>
        <w:spacing w:line="360" w:lineRule="auto"/>
        <w:jc w:val="right"/>
        <w:rPr>
          <w:rFonts w:ascii="Times New Roman" w:hAnsi="Times New Roman" w:cs="Times New Roman"/>
          <w:sz w:val="24"/>
          <w:szCs w:val="24"/>
        </w:rPr>
      </w:pPr>
    </w:p>
    <w:sectPr w:rsidR="00C11CDC" w:rsidRPr="00C017FF" w:rsidSect="00C11CD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9F481" w14:textId="77777777" w:rsidR="00517B40" w:rsidRDefault="00517B40" w:rsidP="00280372">
      <w:r>
        <w:separator/>
      </w:r>
    </w:p>
  </w:endnote>
  <w:endnote w:type="continuationSeparator" w:id="0">
    <w:p w14:paraId="7F09DBEE" w14:textId="77777777" w:rsidR="00517B40" w:rsidRDefault="00517B40" w:rsidP="0028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773944"/>
      <w:docPartObj>
        <w:docPartGallery w:val="Page Numbers (Bottom of Page)"/>
        <w:docPartUnique/>
      </w:docPartObj>
    </w:sdtPr>
    <w:sdtContent>
      <w:sdt>
        <w:sdtPr>
          <w:id w:val="-1769616900"/>
          <w:docPartObj>
            <w:docPartGallery w:val="Page Numbers (Top of Page)"/>
            <w:docPartUnique/>
          </w:docPartObj>
        </w:sdtPr>
        <w:sdtContent>
          <w:p w14:paraId="465E96D4" w14:textId="759E0DB6" w:rsidR="006D3B09" w:rsidRDefault="006D3B09">
            <w:pPr>
              <w:pStyle w:val="a7"/>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AA6F6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A6F68">
              <w:rPr>
                <w:b/>
                <w:bCs/>
                <w:noProof/>
              </w:rPr>
              <w:t>4</w:t>
            </w:r>
            <w:r>
              <w:rPr>
                <w:b/>
                <w:bCs/>
                <w:sz w:val="24"/>
                <w:szCs w:val="24"/>
              </w:rPr>
              <w:fldChar w:fldCharType="end"/>
            </w:r>
          </w:p>
        </w:sdtContent>
      </w:sdt>
    </w:sdtContent>
  </w:sdt>
  <w:p w14:paraId="7B4A0F33" w14:textId="77777777" w:rsidR="006D3B09" w:rsidRDefault="006D3B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46691" w14:textId="77777777" w:rsidR="00517B40" w:rsidRDefault="00517B40" w:rsidP="00280372">
      <w:r>
        <w:separator/>
      </w:r>
    </w:p>
  </w:footnote>
  <w:footnote w:type="continuationSeparator" w:id="0">
    <w:p w14:paraId="2267895B" w14:textId="77777777" w:rsidR="00517B40" w:rsidRDefault="00517B40" w:rsidP="00280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CE1A04"/>
    <w:multiLevelType w:val="hybridMultilevel"/>
    <w:tmpl w:val="80782392"/>
    <w:lvl w:ilvl="0" w:tplc="C1A6895E">
      <w:start w:val="1"/>
      <w:numFmt w:val="decimal"/>
      <w:lvlText w:val="%1."/>
      <w:lvlJc w:val="left"/>
      <w:pPr>
        <w:ind w:left="845" w:hanging="285"/>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92812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DF4"/>
    <w:rsid w:val="0000249E"/>
    <w:rsid w:val="0000579C"/>
    <w:rsid w:val="0000646A"/>
    <w:rsid w:val="0001098A"/>
    <w:rsid w:val="00012D30"/>
    <w:rsid w:val="00014E4E"/>
    <w:rsid w:val="00015899"/>
    <w:rsid w:val="00025261"/>
    <w:rsid w:val="00025A35"/>
    <w:rsid w:val="000269BA"/>
    <w:rsid w:val="00026ACC"/>
    <w:rsid w:val="00027746"/>
    <w:rsid w:val="00033B91"/>
    <w:rsid w:val="00035FA9"/>
    <w:rsid w:val="00036FC0"/>
    <w:rsid w:val="00043E07"/>
    <w:rsid w:val="00050CBB"/>
    <w:rsid w:val="00062D50"/>
    <w:rsid w:val="00063ADE"/>
    <w:rsid w:val="000729E7"/>
    <w:rsid w:val="0007799F"/>
    <w:rsid w:val="00082C66"/>
    <w:rsid w:val="00090DEB"/>
    <w:rsid w:val="00090F65"/>
    <w:rsid w:val="000930DC"/>
    <w:rsid w:val="00095BB0"/>
    <w:rsid w:val="00096524"/>
    <w:rsid w:val="00097531"/>
    <w:rsid w:val="000A26B3"/>
    <w:rsid w:val="000A6A1C"/>
    <w:rsid w:val="000B1231"/>
    <w:rsid w:val="000B234D"/>
    <w:rsid w:val="000C205B"/>
    <w:rsid w:val="000C3ED7"/>
    <w:rsid w:val="000E01C5"/>
    <w:rsid w:val="000E0D6E"/>
    <w:rsid w:val="000E5AA7"/>
    <w:rsid w:val="000F669F"/>
    <w:rsid w:val="000F6789"/>
    <w:rsid w:val="00104823"/>
    <w:rsid w:val="001078E6"/>
    <w:rsid w:val="00117E65"/>
    <w:rsid w:val="0012193E"/>
    <w:rsid w:val="00131412"/>
    <w:rsid w:val="00132368"/>
    <w:rsid w:val="001378E7"/>
    <w:rsid w:val="001425D9"/>
    <w:rsid w:val="00142663"/>
    <w:rsid w:val="00145395"/>
    <w:rsid w:val="00150D3B"/>
    <w:rsid w:val="0017429E"/>
    <w:rsid w:val="00176369"/>
    <w:rsid w:val="001770F6"/>
    <w:rsid w:val="001826C1"/>
    <w:rsid w:val="001874CC"/>
    <w:rsid w:val="0019618E"/>
    <w:rsid w:val="00196546"/>
    <w:rsid w:val="001A139B"/>
    <w:rsid w:val="001B192E"/>
    <w:rsid w:val="001B3935"/>
    <w:rsid w:val="001C1895"/>
    <w:rsid w:val="001C4E36"/>
    <w:rsid w:val="001C58B9"/>
    <w:rsid w:val="001D1AD0"/>
    <w:rsid w:val="001E56EA"/>
    <w:rsid w:val="001E7C77"/>
    <w:rsid w:val="001F4DA7"/>
    <w:rsid w:val="00204997"/>
    <w:rsid w:val="0020514B"/>
    <w:rsid w:val="00207BBC"/>
    <w:rsid w:val="00211DEE"/>
    <w:rsid w:val="00212C5E"/>
    <w:rsid w:val="00215683"/>
    <w:rsid w:val="00221F08"/>
    <w:rsid w:val="00235B27"/>
    <w:rsid w:val="002405F9"/>
    <w:rsid w:val="00240CD4"/>
    <w:rsid w:val="00252D0F"/>
    <w:rsid w:val="00254F28"/>
    <w:rsid w:val="0026191C"/>
    <w:rsid w:val="002657D1"/>
    <w:rsid w:val="00270B26"/>
    <w:rsid w:val="002800E8"/>
    <w:rsid w:val="00280372"/>
    <w:rsid w:val="00282B3A"/>
    <w:rsid w:val="0028581A"/>
    <w:rsid w:val="00296929"/>
    <w:rsid w:val="002976CA"/>
    <w:rsid w:val="002A5DEB"/>
    <w:rsid w:val="002B350B"/>
    <w:rsid w:val="002C6CC4"/>
    <w:rsid w:val="002C77F7"/>
    <w:rsid w:val="002D6F6B"/>
    <w:rsid w:val="002E019A"/>
    <w:rsid w:val="002E15C2"/>
    <w:rsid w:val="002E59C0"/>
    <w:rsid w:val="002F3DDC"/>
    <w:rsid w:val="003016A8"/>
    <w:rsid w:val="00302194"/>
    <w:rsid w:val="00305648"/>
    <w:rsid w:val="003200E5"/>
    <w:rsid w:val="00327CB8"/>
    <w:rsid w:val="00332FC5"/>
    <w:rsid w:val="0034006A"/>
    <w:rsid w:val="00355918"/>
    <w:rsid w:val="00356E91"/>
    <w:rsid w:val="00361DF4"/>
    <w:rsid w:val="00363BD2"/>
    <w:rsid w:val="00364EA8"/>
    <w:rsid w:val="00383A77"/>
    <w:rsid w:val="00393585"/>
    <w:rsid w:val="00393AF2"/>
    <w:rsid w:val="00397FC0"/>
    <w:rsid w:val="003B3E3E"/>
    <w:rsid w:val="003B479E"/>
    <w:rsid w:val="003B4AAC"/>
    <w:rsid w:val="003B51B5"/>
    <w:rsid w:val="003C5365"/>
    <w:rsid w:val="003D2B6A"/>
    <w:rsid w:val="003D3C2E"/>
    <w:rsid w:val="003D4A85"/>
    <w:rsid w:val="003F2BAF"/>
    <w:rsid w:val="003F56F5"/>
    <w:rsid w:val="00405C32"/>
    <w:rsid w:val="004264D7"/>
    <w:rsid w:val="004276DE"/>
    <w:rsid w:val="0043532F"/>
    <w:rsid w:val="00451411"/>
    <w:rsid w:val="0045279A"/>
    <w:rsid w:val="00455908"/>
    <w:rsid w:val="00457643"/>
    <w:rsid w:val="0046058D"/>
    <w:rsid w:val="00462F64"/>
    <w:rsid w:val="004713B9"/>
    <w:rsid w:val="00472BB8"/>
    <w:rsid w:val="0048312A"/>
    <w:rsid w:val="00494936"/>
    <w:rsid w:val="004A1840"/>
    <w:rsid w:val="004A53B0"/>
    <w:rsid w:val="004B295A"/>
    <w:rsid w:val="004C4616"/>
    <w:rsid w:val="004C4FBB"/>
    <w:rsid w:val="004C502F"/>
    <w:rsid w:val="004D0DFB"/>
    <w:rsid w:val="004F7582"/>
    <w:rsid w:val="00501CD4"/>
    <w:rsid w:val="00516E1C"/>
    <w:rsid w:val="00517B40"/>
    <w:rsid w:val="00520A65"/>
    <w:rsid w:val="005217DE"/>
    <w:rsid w:val="0052231E"/>
    <w:rsid w:val="00523C7E"/>
    <w:rsid w:val="0053056B"/>
    <w:rsid w:val="005339C9"/>
    <w:rsid w:val="005423CB"/>
    <w:rsid w:val="005621B8"/>
    <w:rsid w:val="00562FE7"/>
    <w:rsid w:val="00573385"/>
    <w:rsid w:val="005757E3"/>
    <w:rsid w:val="00577A35"/>
    <w:rsid w:val="00583CBA"/>
    <w:rsid w:val="00591E10"/>
    <w:rsid w:val="00593986"/>
    <w:rsid w:val="005A01AC"/>
    <w:rsid w:val="005A02BD"/>
    <w:rsid w:val="005A7F78"/>
    <w:rsid w:val="005D775D"/>
    <w:rsid w:val="005D7AF7"/>
    <w:rsid w:val="005E5A12"/>
    <w:rsid w:val="005E6AD1"/>
    <w:rsid w:val="005F03EA"/>
    <w:rsid w:val="005F157F"/>
    <w:rsid w:val="005F2C70"/>
    <w:rsid w:val="006056D8"/>
    <w:rsid w:val="00617DFC"/>
    <w:rsid w:val="00632060"/>
    <w:rsid w:val="00636B26"/>
    <w:rsid w:val="00642740"/>
    <w:rsid w:val="0064685A"/>
    <w:rsid w:val="00646E7F"/>
    <w:rsid w:val="00652095"/>
    <w:rsid w:val="00655DEC"/>
    <w:rsid w:val="00671B5A"/>
    <w:rsid w:val="006744B4"/>
    <w:rsid w:val="006924AF"/>
    <w:rsid w:val="00692C3A"/>
    <w:rsid w:val="00694448"/>
    <w:rsid w:val="00694F88"/>
    <w:rsid w:val="006A55E9"/>
    <w:rsid w:val="006B1432"/>
    <w:rsid w:val="006C04B2"/>
    <w:rsid w:val="006C12B3"/>
    <w:rsid w:val="006C3B1B"/>
    <w:rsid w:val="006D1676"/>
    <w:rsid w:val="006D2692"/>
    <w:rsid w:val="006D3874"/>
    <w:rsid w:val="006D3B09"/>
    <w:rsid w:val="006E0C9E"/>
    <w:rsid w:val="006E3A78"/>
    <w:rsid w:val="006E3C90"/>
    <w:rsid w:val="0070167A"/>
    <w:rsid w:val="007049B5"/>
    <w:rsid w:val="007071A5"/>
    <w:rsid w:val="0071025B"/>
    <w:rsid w:val="007136A1"/>
    <w:rsid w:val="00715EE6"/>
    <w:rsid w:val="00721342"/>
    <w:rsid w:val="00721A59"/>
    <w:rsid w:val="007233BF"/>
    <w:rsid w:val="00736513"/>
    <w:rsid w:val="00742466"/>
    <w:rsid w:val="00751132"/>
    <w:rsid w:val="007513BA"/>
    <w:rsid w:val="007522FF"/>
    <w:rsid w:val="0076085D"/>
    <w:rsid w:val="00762882"/>
    <w:rsid w:val="00762BC3"/>
    <w:rsid w:val="00767159"/>
    <w:rsid w:val="0077544D"/>
    <w:rsid w:val="0078088F"/>
    <w:rsid w:val="00780FB8"/>
    <w:rsid w:val="00781604"/>
    <w:rsid w:val="00781FFF"/>
    <w:rsid w:val="00786D34"/>
    <w:rsid w:val="00790C44"/>
    <w:rsid w:val="00793E1C"/>
    <w:rsid w:val="0079684C"/>
    <w:rsid w:val="00796B92"/>
    <w:rsid w:val="007A1597"/>
    <w:rsid w:val="007A2491"/>
    <w:rsid w:val="007B26B8"/>
    <w:rsid w:val="007B2B6F"/>
    <w:rsid w:val="007B4F7B"/>
    <w:rsid w:val="007B67FB"/>
    <w:rsid w:val="007B6A3B"/>
    <w:rsid w:val="007C2A97"/>
    <w:rsid w:val="007D7BED"/>
    <w:rsid w:val="007E06BA"/>
    <w:rsid w:val="007E2065"/>
    <w:rsid w:val="007E2113"/>
    <w:rsid w:val="007E78A7"/>
    <w:rsid w:val="007F2998"/>
    <w:rsid w:val="007F557D"/>
    <w:rsid w:val="00802078"/>
    <w:rsid w:val="00802752"/>
    <w:rsid w:val="0080348C"/>
    <w:rsid w:val="0082687E"/>
    <w:rsid w:val="00831FF3"/>
    <w:rsid w:val="0083575A"/>
    <w:rsid w:val="0084203E"/>
    <w:rsid w:val="00852CF0"/>
    <w:rsid w:val="0085545B"/>
    <w:rsid w:val="00857E54"/>
    <w:rsid w:val="00861770"/>
    <w:rsid w:val="00862557"/>
    <w:rsid w:val="008741EF"/>
    <w:rsid w:val="00874225"/>
    <w:rsid w:val="0087731D"/>
    <w:rsid w:val="00880AE7"/>
    <w:rsid w:val="008829A4"/>
    <w:rsid w:val="008835BC"/>
    <w:rsid w:val="00883A57"/>
    <w:rsid w:val="008905E2"/>
    <w:rsid w:val="00891A92"/>
    <w:rsid w:val="008A48A3"/>
    <w:rsid w:val="008C0185"/>
    <w:rsid w:val="008C4BBA"/>
    <w:rsid w:val="008C51DC"/>
    <w:rsid w:val="008D6FE2"/>
    <w:rsid w:val="008E1120"/>
    <w:rsid w:val="008E3F13"/>
    <w:rsid w:val="008F0E38"/>
    <w:rsid w:val="00903C5F"/>
    <w:rsid w:val="00910A4E"/>
    <w:rsid w:val="009135BA"/>
    <w:rsid w:val="009243A1"/>
    <w:rsid w:val="0092465B"/>
    <w:rsid w:val="00931BB5"/>
    <w:rsid w:val="009329BD"/>
    <w:rsid w:val="00941CAE"/>
    <w:rsid w:val="009431AA"/>
    <w:rsid w:val="00946FCF"/>
    <w:rsid w:val="00964994"/>
    <w:rsid w:val="009757A6"/>
    <w:rsid w:val="0097658F"/>
    <w:rsid w:val="00980840"/>
    <w:rsid w:val="00987C59"/>
    <w:rsid w:val="009954A9"/>
    <w:rsid w:val="009A1974"/>
    <w:rsid w:val="009A579C"/>
    <w:rsid w:val="009B6C8C"/>
    <w:rsid w:val="009C3C89"/>
    <w:rsid w:val="009C423D"/>
    <w:rsid w:val="009E36B8"/>
    <w:rsid w:val="009E45FA"/>
    <w:rsid w:val="009E4D83"/>
    <w:rsid w:val="009E759D"/>
    <w:rsid w:val="009F1FBC"/>
    <w:rsid w:val="009F2139"/>
    <w:rsid w:val="00A03819"/>
    <w:rsid w:val="00A06395"/>
    <w:rsid w:val="00A15C28"/>
    <w:rsid w:val="00A21500"/>
    <w:rsid w:val="00A277D7"/>
    <w:rsid w:val="00A27CA1"/>
    <w:rsid w:val="00A33D87"/>
    <w:rsid w:val="00A36E32"/>
    <w:rsid w:val="00A40473"/>
    <w:rsid w:val="00A50FC4"/>
    <w:rsid w:val="00A51524"/>
    <w:rsid w:val="00A652AC"/>
    <w:rsid w:val="00A65C16"/>
    <w:rsid w:val="00A752A0"/>
    <w:rsid w:val="00A75DE1"/>
    <w:rsid w:val="00A803AC"/>
    <w:rsid w:val="00A81257"/>
    <w:rsid w:val="00A845F7"/>
    <w:rsid w:val="00AA6F68"/>
    <w:rsid w:val="00AA76B9"/>
    <w:rsid w:val="00AB0A9E"/>
    <w:rsid w:val="00AB630A"/>
    <w:rsid w:val="00AC151E"/>
    <w:rsid w:val="00AC553B"/>
    <w:rsid w:val="00AD6AFB"/>
    <w:rsid w:val="00AF3403"/>
    <w:rsid w:val="00B02734"/>
    <w:rsid w:val="00B06612"/>
    <w:rsid w:val="00B07A66"/>
    <w:rsid w:val="00B129E4"/>
    <w:rsid w:val="00B15112"/>
    <w:rsid w:val="00B17973"/>
    <w:rsid w:val="00B228C4"/>
    <w:rsid w:val="00B30571"/>
    <w:rsid w:val="00B42410"/>
    <w:rsid w:val="00B501FA"/>
    <w:rsid w:val="00B50545"/>
    <w:rsid w:val="00B51217"/>
    <w:rsid w:val="00B52488"/>
    <w:rsid w:val="00B603F7"/>
    <w:rsid w:val="00B6066C"/>
    <w:rsid w:val="00B60AC1"/>
    <w:rsid w:val="00B6624D"/>
    <w:rsid w:val="00B7415C"/>
    <w:rsid w:val="00B764BD"/>
    <w:rsid w:val="00B76CA4"/>
    <w:rsid w:val="00B87C58"/>
    <w:rsid w:val="00BA146D"/>
    <w:rsid w:val="00BA6967"/>
    <w:rsid w:val="00BB2E71"/>
    <w:rsid w:val="00BB3149"/>
    <w:rsid w:val="00BC573A"/>
    <w:rsid w:val="00BC5C3D"/>
    <w:rsid w:val="00BC5EF8"/>
    <w:rsid w:val="00BC635E"/>
    <w:rsid w:val="00BE44BC"/>
    <w:rsid w:val="00BF0420"/>
    <w:rsid w:val="00C017FF"/>
    <w:rsid w:val="00C07E24"/>
    <w:rsid w:val="00C11CDC"/>
    <w:rsid w:val="00C139D6"/>
    <w:rsid w:val="00C14817"/>
    <w:rsid w:val="00C24584"/>
    <w:rsid w:val="00C415B0"/>
    <w:rsid w:val="00C44786"/>
    <w:rsid w:val="00C476E8"/>
    <w:rsid w:val="00C50779"/>
    <w:rsid w:val="00C56C66"/>
    <w:rsid w:val="00C60C55"/>
    <w:rsid w:val="00C738CD"/>
    <w:rsid w:val="00C77112"/>
    <w:rsid w:val="00C80728"/>
    <w:rsid w:val="00C85172"/>
    <w:rsid w:val="00C92119"/>
    <w:rsid w:val="00CA0AD8"/>
    <w:rsid w:val="00CD4A33"/>
    <w:rsid w:val="00CE0E4B"/>
    <w:rsid w:val="00CE6066"/>
    <w:rsid w:val="00CF3F8B"/>
    <w:rsid w:val="00D069CB"/>
    <w:rsid w:val="00D12844"/>
    <w:rsid w:val="00D143BA"/>
    <w:rsid w:val="00D144B4"/>
    <w:rsid w:val="00D225C0"/>
    <w:rsid w:val="00D25546"/>
    <w:rsid w:val="00D26109"/>
    <w:rsid w:val="00D26D93"/>
    <w:rsid w:val="00D31B3B"/>
    <w:rsid w:val="00D36B39"/>
    <w:rsid w:val="00D37D53"/>
    <w:rsid w:val="00D400DF"/>
    <w:rsid w:val="00D406DD"/>
    <w:rsid w:val="00D41363"/>
    <w:rsid w:val="00D43466"/>
    <w:rsid w:val="00D44EAF"/>
    <w:rsid w:val="00D52A6C"/>
    <w:rsid w:val="00D5491B"/>
    <w:rsid w:val="00D56652"/>
    <w:rsid w:val="00D60266"/>
    <w:rsid w:val="00D724C4"/>
    <w:rsid w:val="00D72B55"/>
    <w:rsid w:val="00D75FC0"/>
    <w:rsid w:val="00D92B66"/>
    <w:rsid w:val="00DA015B"/>
    <w:rsid w:val="00DA0423"/>
    <w:rsid w:val="00DA0686"/>
    <w:rsid w:val="00DA1AD3"/>
    <w:rsid w:val="00DA3AAB"/>
    <w:rsid w:val="00DC04B4"/>
    <w:rsid w:val="00DC6FF6"/>
    <w:rsid w:val="00DD38A4"/>
    <w:rsid w:val="00DE0EBB"/>
    <w:rsid w:val="00DE13B5"/>
    <w:rsid w:val="00DE51AB"/>
    <w:rsid w:val="00DF0690"/>
    <w:rsid w:val="00E01C40"/>
    <w:rsid w:val="00E04077"/>
    <w:rsid w:val="00E04222"/>
    <w:rsid w:val="00E056A2"/>
    <w:rsid w:val="00E12E96"/>
    <w:rsid w:val="00E12E9B"/>
    <w:rsid w:val="00E1611A"/>
    <w:rsid w:val="00E16308"/>
    <w:rsid w:val="00E179FE"/>
    <w:rsid w:val="00E20FEF"/>
    <w:rsid w:val="00E22F15"/>
    <w:rsid w:val="00E2684E"/>
    <w:rsid w:val="00E34497"/>
    <w:rsid w:val="00E3564A"/>
    <w:rsid w:val="00E4044D"/>
    <w:rsid w:val="00E44363"/>
    <w:rsid w:val="00E45E14"/>
    <w:rsid w:val="00E51A8B"/>
    <w:rsid w:val="00E56BB7"/>
    <w:rsid w:val="00E61A6A"/>
    <w:rsid w:val="00E725C6"/>
    <w:rsid w:val="00E8089D"/>
    <w:rsid w:val="00E876AE"/>
    <w:rsid w:val="00E942F1"/>
    <w:rsid w:val="00EA200A"/>
    <w:rsid w:val="00EA2761"/>
    <w:rsid w:val="00EB1B59"/>
    <w:rsid w:val="00EB495C"/>
    <w:rsid w:val="00EC3F4A"/>
    <w:rsid w:val="00EE396B"/>
    <w:rsid w:val="00EE49AE"/>
    <w:rsid w:val="00F02F61"/>
    <w:rsid w:val="00F13AE4"/>
    <w:rsid w:val="00F14CED"/>
    <w:rsid w:val="00F20681"/>
    <w:rsid w:val="00F35B40"/>
    <w:rsid w:val="00F44340"/>
    <w:rsid w:val="00F454CB"/>
    <w:rsid w:val="00F47935"/>
    <w:rsid w:val="00F541EE"/>
    <w:rsid w:val="00F55B39"/>
    <w:rsid w:val="00F61859"/>
    <w:rsid w:val="00F63E71"/>
    <w:rsid w:val="00F652C2"/>
    <w:rsid w:val="00F658A8"/>
    <w:rsid w:val="00F70D81"/>
    <w:rsid w:val="00F75A6F"/>
    <w:rsid w:val="00F80276"/>
    <w:rsid w:val="00F94E1C"/>
    <w:rsid w:val="00F955B0"/>
    <w:rsid w:val="00FB7AFE"/>
    <w:rsid w:val="00FE2A75"/>
    <w:rsid w:val="00FE65B5"/>
    <w:rsid w:val="00FF00B2"/>
    <w:rsid w:val="00FF4996"/>
    <w:rsid w:val="31496C93"/>
    <w:rsid w:val="47CF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12E8"/>
  <w15:docId w15:val="{FD06D536-7ACB-4C00-958F-7AEE68B2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11CDC"/>
    <w:pPr>
      <w:ind w:leftChars="2500" w:left="100"/>
    </w:pPr>
  </w:style>
  <w:style w:type="character" w:customStyle="1" w:styleId="a4">
    <w:name w:val="日期 字符"/>
    <w:basedOn w:val="a0"/>
    <w:link w:val="a3"/>
    <w:uiPriority w:val="99"/>
    <w:semiHidden/>
    <w:rsid w:val="00C11CDC"/>
    <w:rPr>
      <w:kern w:val="2"/>
      <w:sz w:val="21"/>
      <w:szCs w:val="22"/>
    </w:rPr>
  </w:style>
  <w:style w:type="paragraph" w:styleId="a5">
    <w:name w:val="header"/>
    <w:basedOn w:val="a"/>
    <w:link w:val="a6"/>
    <w:uiPriority w:val="99"/>
    <w:unhideWhenUsed/>
    <w:rsid w:val="0028037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80372"/>
    <w:rPr>
      <w:kern w:val="2"/>
      <w:sz w:val="18"/>
      <w:szCs w:val="18"/>
    </w:rPr>
  </w:style>
  <w:style w:type="paragraph" w:styleId="a7">
    <w:name w:val="footer"/>
    <w:basedOn w:val="a"/>
    <w:link w:val="a8"/>
    <w:uiPriority w:val="99"/>
    <w:unhideWhenUsed/>
    <w:rsid w:val="00280372"/>
    <w:pPr>
      <w:tabs>
        <w:tab w:val="center" w:pos="4153"/>
        <w:tab w:val="right" w:pos="8306"/>
      </w:tabs>
      <w:snapToGrid w:val="0"/>
      <w:jc w:val="left"/>
    </w:pPr>
    <w:rPr>
      <w:sz w:val="18"/>
      <w:szCs w:val="18"/>
    </w:rPr>
  </w:style>
  <w:style w:type="character" w:customStyle="1" w:styleId="a8">
    <w:name w:val="页脚 字符"/>
    <w:basedOn w:val="a0"/>
    <w:link w:val="a7"/>
    <w:uiPriority w:val="99"/>
    <w:rsid w:val="00280372"/>
    <w:rPr>
      <w:kern w:val="2"/>
      <w:sz w:val="18"/>
      <w:szCs w:val="18"/>
    </w:rPr>
  </w:style>
  <w:style w:type="paragraph" w:styleId="a9">
    <w:name w:val="Balloon Text"/>
    <w:basedOn w:val="a"/>
    <w:link w:val="aa"/>
    <w:uiPriority w:val="99"/>
    <w:semiHidden/>
    <w:unhideWhenUsed/>
    <w:rsid w:val="00694448"/>
    <w:rPr>
      <w:sz w:val="18"/>
      <w:szCs w:val="18"/>
    </w:rPr>
  </w:style>
  <w:style w:type="character" w:customStyle="1" w:styleId="aa">
    <w:name w:val="批注框文本 字符"/>
    <w:basedOn w:val="a0"/>
    <w:link w:val="a9"/>
    <w:uiPriority w:val="99"/>
    <w:semiHidden/>
    <w:rsid w:val="00694448"/>
    <w:rPr>
      <w:kern w:val="2"/>
      <w:sz w:val="18"/>
      <w:szCs w:val="18"/>
    </w:rPr>
  </w:style>
  <w:style w:type="paragraph" w:styleId="ab">
    <w:name w:val="List Paragraph"/>
    <w:basedOn w:val="a"/>
    <w:uiPriority w:val="99"/>
    <w:rsid w:val="00B4241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cyshi</cp:lastModifiedBy>
  <cp:revision>10</cp:revision>
  <cp:lastPrinted>2023-02-08T01:45:00Z</cp:lastPrinted>
  <dcterms:created xsi:type="dcterms:W3CDTF">2024-01-01T02:04:00Z</dcterms:created>
  <dcterms:modified xsi:type="dcterms:W3CDTF">2024-01-10T02:03:00Z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2913FE76AC884E53ADB9F9ECE7303298</vt:lpwstr>
  </property>
</Properties>
</file>