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sz w:val="30"/>
          <w:szCs w:val="30"/>
        </w:rPr>
      </w:pPr>
      <w:r>
        <w:rPr>
          <w:rFonts w:hint="eastAsia" w:ascii="仿宋" w:hAnsi="仿宋" w:eastAsia="仿宋"/>
          <w:b/>
          <w:bCs/>
          <w:sz w:val="30"/>
          <w:szCs w:val="30"/>
          <w:u w:val="single"/>
          <w:lang w:val="en-US" w:eastAsia="zh-CN"/>
        </w:rPr>
        <w:t>“四史之一”——中共党史</w:t>
      </w:r>
      <w:r>
        <w:rPr>
          <w:rFonts w:hint="eastAsia" w:ascii="仿宋" w:hAnsi="仿宋" w:eastAsia="仿宋"/>
          <w:b/>
          <w:bCs/>
          <w:sz w:val="30"/>
          <w:szCs w:val="30"/>
        </w:rPr>
        <w:t>教学</w:t>
      </w:r>
      <w:r>
        <w:rPr>
          <w:rFonts w:ascii="仿宋" w:hAnsi="仿宋" w:eastAsia="仿宋"/>
          <w:b/>
          <w:bCs/>
          <w:sz w:val="30"/>
          <w:szCs w:val="30"/>
        </w:rPr>
        <w:t>大纲</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685"/>
        <w:gridCol w:w="283"/>
        <w:gridCol w:w="709"/>
        <w:gridCol w:w="170"/>
        <w:gridCol w:w="539"/>
        <w:gridCol w:w="737"/>
        <w:gridCol w:w="1418"/>
        <w:gridCol w:w="113"/>
        <w:gridCol w:w="992"/>
        <w:gridCol w:w="29"/>
        <w:gridCol w:w="774"/>
        <w:gridCol w:w="260"/>
        <w:gridCol w:w="543"/>
        <w:gridCol w:w="9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16"/>
            <w:vAlign w:val="center"/>
          </w:tcPr>
          <w:p>
            <w:pPr>
              <w:jc w:val="left"/>
              <w:rPr>
                <w:rFonts w:ascii="仿宋" w:hAnsi="仿宋" w:eastAsia="仿宋" w:cs="Times New Roman"/>
                <w:b/>
                <w:sz w:val="28"/>
                <w:szCs w:val="28"/>
              </w:rPr>
            </w:pPr>
            <w:r>
              <w:rPr>
                <w:rFonts w:hint="eastAsia" w:ascii="仿宋" w:hAnsi="仿宋" w:eastAsia="仿宋"/>
                <w:b/>
                <w:sz w:val="28"/>
                <w:szCs w:val="28"/>
              </w:rPr>
              <w:t>1.基本</w:t>
            </w:r>
            <w:r>
              <w:rPr>
                <w:rFonts w:ascii="仿宋" w:hAnsi="仿宋" w:eastAsia="仿宋"/>
                <w:b/>
                <w:sz w:val="28"/>
                <w:szCs w:val="28"/>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课程名称</w:t>
            </w:r>
          </w:p>
        </w:tc>
        <w:tc>
          <w:tcPr>
            <w:tcW w:w="7371" w:type="dxa"/>
            <w:gridSpan w:val="14"/>
            <w:vAlign w:val="center"/>
          </w:tcPr>
          <w:p>
            <w:pPr>
              <w:rPr>
                <w:rFonts w:hint="eastAsia" w:ascii="仿宋" w:hAnsi="仿宋" w:eastAsia="仿宋" w:cs="仿宋"/>
                <w:sz w:val="21"/>
                <w:szCs w:val="21"/>
                <w:lang w:val="en-US" w:eastAsia="zh-CN"/>
              </w:rPr>
            </w:pPr>
            <w:r>
              <w:rPr>
                <w:rFonts w:hint="eastAsia" w:ascii="仿宋" w:hAnsi="仿宋" w:eastAsia="仿宋" w:cs="仿宋"/>
                <w:b/>
                <w:bCs/>
                <w:sz w:val="21"/>
                <w:szCs w:val="21"/>
                <w:u w:val="none"/>
                <w:lang w:val="en-US" w:eastAsia="zh-CN"/>
              </w:rPr>
              <w:t>“四史之一”——中共党史</w:t>
            </w:r>
            <w:r>
              <w:rPr>
                <w:rFonts w:hint="eastAsia" w:ascii="仿宋" w:hAnsi="仿宋" w:eastAsia="仿宋" w:cs="仿宋"/>
                <w:sz w:val="21"/>
                <w:szCs w:val="21"/>
                <w:lang w:eastAsia="zh-CN"/>
              </w:rPr>
              <w:t>（</w:t>
            </w:r>
            <w:r>
              <w:rPr>
                <w:rFonts w:hint="eastAsia" w:ascii="仿宋" w:hAnsi="仿宋" w:eastAsia="仿宋" w:cs="仿宋"/>
                <w:b w:val="0"/>
                <w:bCs w:val="0"/>
                <w:sz w:val="21"/>
                <w:szCs w:val="21"/>
              </w:rPr>
              <w:t>One Of The Four  Histories</w:t>
            </w:r>
            <w:r>
              <w:rPr>
                <w:rFonts w:hint="eastAsia" w:ascii="仿宋" w:hAnsi="仿宋" w:eastAsia="仿宋" w:cs="仿宋"/>
                <w:b w:val="0"/>
                <w:bCs w:val="0"/>
                <w:sz w:val="21"/>
                <w:szCs w:val="21"/>
                <w:lang w:eastAsia="zh-CN"/>
              </w:rPr>
              <w:t>——</w:t>
            </w:r>
            <w:r>
              <w:rPr>
                <w:rFonts w:hint="eastAsia" w:ascii="仿宋" w:hAnsi="仿宋" w:eastAsia="仿宋" w:cs="仿宋"/>
                <w:b w:val="0"/>
                <w:bCs w:val="0"/>
                <w:i w:val="0"/>
                <w:iCs w:val="0"/>
                <w:caps w:val="0"/>
                <w:spacing w:val="0"/>
                <w:sz w:val="21"/>
                <w:szCs w:val="21"/>
                <w:shd w:val="clear" w:fill="FFFFFF"/>
              </w:rPr>
              <w:t>History of the Communist Party of China</w:t>
            </w:r>
            <w:r>
              <w:rPr>
                <w:rFonts w:hint="eastAsia" w:ascii="仿宋" w:hAnsi="仿宋" w:eastAsia="仿宋" w:cs="仿宋"/>
                <w:b w:val="0"/>
                <w:bCs w:val="0"/>
                <w:i w:val="0"/>
                <w:iCs w:val="0"/>
                <w:caps w:val="0"/>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课程代码</w:t>
            </w:r>
          </w:p>
        </w:tc>
        <w:tc>
          <w:tcPr>
            <w:tcW w:w="7371" w:type="dxa"/>
            <w:gridSpan w:val="14"/>
            <w:vAlign w:val="center"/>
          </w:tcPr>
          <w:p>
            <w:pPr>
              <w:rPr>
                <w:rFonts w:hint="eastAsia" w:ascii="仿宋" w:hAnsi="仿宋" w:eastAsia="仿宋" w:cs="仿宋"/>
                <w:sz w:val="21"/>
                <w:szCs w:val="21"/>
                <w:lang w:eastAsia="zh-CN"/>
              </w:rPr>
            </w:pPr>
            <w:r>
              <w:rPr>
                <w:rFonts w:hint="eastAsia" w:ascii="仿宋" w:hAnsi="仿宋" w:eastAsia="仿宋" w:cs="仿宋"/>
                <w:sz w:val="21"/>
                <w:szCs w:val="21"/>
              </w:rPr>
              <w:t>3131100006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课程类别</w:t>
            </w:r>
          </w:p>
        </w:tc>
        <w:tc>
          <w:tcPr>
            <w:tcW w:w="7371" w:type="dxa"/>
            <w:gridSpan w:val="14"/>
            <w:vAlign w:val="center"/>
          </w:tcPr>
          <w:p>
            <w:pPr>
              <w:rPr>
                <w:rFonts w:hint="eastAsia" w:ascii="仿宋" w:hAnsi="仿宋" w:eastAsia="仿宋" w:cs="仿宋"/>
                <w:sz w:val="21"/>
                <w:szCs w:val="21"/>
              </w:rPr>
            </w:pPr>
            <w:r>
              <w:rPr>
                <w:rFonts w:hint="eastAsia" w:ascii="仿宋" w:hAnsi="仿宋" w:eastAsia="仿宋" w:cs="仿宋"/>
                <w:sz w:val="21"/>
                <w:szCs w:val="21"/>
              </w:rPr>
              <w:t>公共必修课(  )   公共选修课( √ )专业必修课(  )   专业选修课(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适用专业</w:t>
            </w:r>
          </w:p>
        </w:tc>
        <w:tc>
          <w:tcPr>
            <w:tcW w:w="7371" w:type="dxa"/>
            <w:gridSpan w:val="14"/>
            <w:vAlign w:val="center"/>
          </w:tcPr>
          <w:p>
            <w:pPr>
              <w:rPr>
                <w:rFonts w:hint="eastAsia" w:ascii="仿宋" w:hAnsi="仿宋" w:eastAsia="仿宋" w:cs="仿宋"/>
                <w:sz w:val="21"/>
                <w:szCs w:val="21"/>
              </w:rPr>
            </w:pPr>
            <w:r>
              <w:rPr>
                <w:rFonts w:hint="eastAsia" w:ascii="仿宋" w:hAnsi="仿宋" w:eastAsia="仿宋" w:cs="仿宋"/>
                <w:sz w:val="21"/>
                <w:szCs w:val="21"/>
                <w:lang w:val="en-US" w:eastAsia="zh-CN"/>
              </w:rPr>
              <w:t>全校所有本科</w:t>
            </w:r>
            <w:r>
              <w:rPr>
                <w:rFonts w:hint="eastAsia" w:ascii="仿宋" w:hAnsi="仿宋" w:eastAsia="仿宋" w:cs="仿宋"/>
                <w:sz w:val="21"/>
                <w:szCs w:val="21"/>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5"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课程简介</w:t>
            </w:r>
          </w:p>
        </w:tc>
        <w:tc>
          <w:tcPr>
            <w:tcW w:w="7371" w:type="dxa"/>
            <w:gridSpan w:val="14"/>
          </w:tcPr>
          <w:p>
            <w:pPr>
              <w:spacing w:line="276" w:lineRule="auto"/>
              <w:ind w:firstLine="420" w:firstLineChars="200"/>
              <w:rPr>
                <w:rFonts w:hint="eastAsia" w:ascii="仿宋" w:hAnsi="仿宋" w:eastAsia="仿宋" w:cs="仿宋"/>
                <w:sz w:val="21"/>
                <w:szCs w:val="21"/>
                <w:lang w:val="en-US" w:eastAsia="zh-CN"/>
              </w:rPr>
            </w:pPr>
            <w:r>
              <w:rPr>
                <w:rFonts w:hint="eastAsia" w:ascii="仿宋" w:hAnsi="仿宋" w:eastAsia="仿宋" w:cs="仿宋"/>
                <w:b w:val="0"/>
                <w:bCs w:val="0"/>
                <w:sz w:val="21"/>
                <w:szCs w:val="21"/>
                <w:u w:val="none"/>
                <w:lang w:val="en-US" w:eastAsia="zh-CN"/>
              </w:rPr>
              <w:t>“四史”——中共党史</w:t>
            </w:r>
            <w:r>
              <w:rPr>
                <w:rFonts w:hint="eastAsia" w:ascii="仿宋" w:hAnsi="仿宋" w:eastAsia="仿宋" w:cs="仿宋"/>
                <w:color w:val="000000"/>
                <w:sz w:val="21"/>
                <w:szCs w:val="21"/>
              </w:rPr>
              <w:t>是面向大学生开设的公共政治理论课，是教育部贯彻党中央学四史要求，并融入思政课的一门选修课。课程主要讲授中国共产党自成立以来带领全国各族人民从站起来到富起来再到强起来的奋斗历程。本课程要</w:t>
            </w:r>
            <w:r>
              <w:rPr>
                <w:rFonts w:hint="eastAsia" w:ascii="仿宋" w:hAnsi="仿宋" w:eastAsia="仿宋" w:cs="仿宋"/>
                <w:sz w:val="21"/>
                <w:szCs w:val="21"/>
                <w:shd w:val="clear" w:color="auto" w:fill="FFFFFF"/>
              </w:rPr>
              <w:t>充分发挥党史以史鉴今、资政育人的作用。构筑起中国共产党人的精神谱系，为我们立党兴党强党提供了丰厚滋养。要教育引导大学生大力发扬红色传统、传承红色基因，赓续共产党人精神血脉，始终保持革命者的大无畏奋斗精神，鼓起迈进新征程、奋进新时代的精气神</w:t>
            </w:r>
            <w:r>
              <w:rPr>
                <w:rFonts w:hint="eastAsia" w:ascii="仿宋" w:hAnsi="仿宋" w:eastAsia="仿宋" w:cs="仿宋"/>
                <w:color w:val="000000"/>
                <w:sz w:val="21"/>
                <w:szCs w:val="21"/>
              </w:rPr>
              <w:t>。</w:t>
            </w:r>
            <w:r>
              <w:rPr>
                <w:rFonts w:hint="eastAsia" w:ascii="仿宋" w:hAnsi="仿宋" w:eastAsia="仿宋" w:cs="仿宋"/>
                <w:sz w:val="21"/>
                <w:szCs w:val="21"/>
              </w:rPr>
              <w:t>历史充分证明，江山就是人民，人民就是江山。</w:t>
            </w:r>
            <w:r>
              <w:rPr>
                <w:rFonts w:hint="eastAsia" w:ascii="仿宋" w:hAnsi="仿宋" w:eastAsia="仿宋" w:cs="仿宋"/>
                <w:kern w:val="0"/>
                <w:sz w:val="21"/>
                <w:szCs w:val="21"/>
              </w:rPr>
              <w:t>逐步实现救国、兴国、富国、强国的奋斗目标，是中国共产党百年历史的庄严使命。</w:t>
            </w:r>
            <w:r>
              <w:rPr>
                <w:rFonts w:hint="eastAsia" w:ascii="仿宋" w:hAnsi="仿宋" w:eastAsia="仿宋" w:cs="仿宋"/>
                <w:sz w:val="21"/>
                <w:szCs w:val="21"/>
              </w:rPr>
              <w:t>我们要记住党团结带领人民为中华民族作出的三个深刻改变、四个伟大成就、一个伟大精神和一个根本成就。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课程目标</w:t>
            </w:r>
          </w:p>
        </w:tc>
        <w:tc>
          <w:tcPr>
            <w:tcW w:w="7371" w:type="dxa"/>
            <w:gridSpan w:val="14"/>
            <w:vAlign w:val="center"/>
          </w:tcPr>
          <w:p>
            <w:pPr>
              <w:spacing w:line="320" w:lineRule="exact"/>
              <w:rPr>
                <w:rFonts w:hint="eastAsia" w:ascii="仿宋" w:hAnsi="仿宋" w:eastAsia="仿宋" w:cs="仿宋"/>
                <w:color w:val="000000"/>
                <w:sz w:val="21"/>
                <w:szCs w:val="21"/>
                <w:lang w:eastAsia="zh-CN"/>
              </w:rPr>
            </w:pPr>
            <w:r>
              <w:rPr>
                <w:rFonts w:hint="eastAsia" w:ascii="仿宋" w:hAnsi="仿宋" w:eastAsia="仿宋" w:cs="仿宋"/>
                <w:b/>
                <w:color w:val="000000"/>
                <w:sz w:val="21"/>
                <w:szCs w:val="21"/>
              </w:rPr>
              <w:t>目标1：</w:t>
            </w:r>
            <w:r>
              <w:rPr>
                <w:rFonts w:hint="eastAsia" w:ascii="仿宋" w:hAnsi="仿宋" w:eastAsia="仿宋" w:cs="仿宋"/>
                <w:i w:val="0"/>
                <w:iCs w:val="0"/>
                <w:caps w:val="0"/>
                <w:spacing w:val="0"/>
                <w:sz w:val="21"/>
                <w:szCs w:val="21"/>
                <w:shd w:val="clear" w:fill="FFFFFF"/>
              </w:rPr>
              <w:t>本课程教学旨在通过对中国共产党历史的讲解，帮助学生了解我们党和国家事业的来龙去脉，从而知史爱党、知史爱国；</w:t>
            </w:r>
          </w:p>
          <w:p>
            <w:pPr>
              <w:spacing w:line="276" w:lineRule="auto"/>
              <w:rPr>
                <w:rFonts w:hint="eastAsia" w:ascii="仿宋" w:hAnsi="仿宋" w:eastAsia="仿宋" w:cs="仿宋"/>
                <w:color w:val="000000"/>
                <w:sz w:val="21"/>
                <w:szCs w:val="21"/>
                <w:lang w:eastAsia="zh-CN"/>
              </w:rPr>
            </w:pPr>
            <w:r>
              <w:rPr>
                <w:rFonts w:hint="eastAsia" w:ascii="仿宋" w:hAnsi="仿宋" w:eastAsia="仿宋" w:cs="仿宋"/>
                <w:b/>
                <w:color w:val="000000"/>
                <w:sz w:val="21"/>
                <w:szCs w:val="21"/>
              </w:rPr>
              <w:t>目标2：</w:t>
            </w:r>
            <w:r>
              <w:rPr>
                <w:rFonts w:hint="eastAsia" w:ascii="仿宋" w:hAnsi="仿宋" w:eastAsia="仿宋" w:cs="仿宋"/>
                <w:color w:val="auto"/>
                <w:sz w:val="21"/>
                <w:szCs w:val="21"/>
              </w:rPr>
              <w:t>具有熟练掌握本课程的</w:t>
            </w:r>
            <w:r>
              <w:rPr>
                <w:rFonts w:hint="eastAsia" w:ascii="仿宋" w:hAnsi="仿宋" w:eastAsia="仿宋" w:cs="仿宋"/>
                <w:color w:val="auto"/>
                <w:sz w:val="21"/>
                <w:szCs w:val="21"/>
                <w:lang w:val="en-US" w:eastAsia="zh-CN"/>
              </w:rPr>
              <w:t>基本知识点</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形成自己的初步见解</w:t>
            </w:r>
            <w:r>
              <w:rPr>
                <w:rFonts w:hint="eastAsia" w:ascii="仿宋" w:hAnsi="仿宋" w:eastAsia="仿宋" w:cs="仿宋"/>
                <w:color w:val="auto"/>
                <w:sz w:val="21"/>
                <w:szCs w:val="21"/>
                <w:lang w:eastAsia="zh-CN"/>
              </w:rPr>
              <w:t>，</w:t>
            </w:r>
            <w:r>
              <w:rPr>
                <w:rFonts w:hint="eastAsia" w:ascii="仿宋" w:hAnsi="仿宋" w:eastAsia="仿宋" w:cs="仿宋"/>
                <w:i w:val="0"/>
                <w:iCs w:val="0"/>
                <w:caps w:val="0"/>
                <w:spacing w:val="0"/>
                <w:sz w:val="21"/>
                <w:szCs w:val="21"/>
                <w:shd w:val="clear" w:fill="FFFFFF"/>
              </w:rPr>
              <w:t>了解党和国家历史上的重大事件和重要人物，引导学生学习英雄、铭记英雄，自觉反对历史虚无主义和文化虚无主义，提高学生运用科学的历史观和方法论分析和评价历史问题、辨别历史是非和社会发展方向的能力。</w:t>
            </w:r>
          </w:p>
          <w:p>
            <w:pPr>
              <w:spacing w:line="276" w:lineRule="auto"/>
              <w:rPr>
                <w:rFonts w:hint="eastAsia" w:ascii="仿宋" w:hAnsi="仿宋" w:eastAsia="仿宋" w:cs="仿宋"/>
                <w:sz w:val="21"/>
                <w:szCs w:val="21"/>
              </w:rPr>
            </w:pPr>
            <w:r>
              <w:rPr>
                <w:rFonts w:hint="eastAsia" w:ascii="仿宋" w:hAnsi="仿宋" w:eastAsia="仿宋" w:cs="仿宋"/>
                <w:b/>
                <w:color w:val="000000"/>
                <w:sz w:val="21"/>
                <w:szCs w:val="21"/>
              </w:rPr>
              <w:t>目标3：</w:t>
            </w:r>
            <w:r>
              <w:rPr>
                <w:rFonts w:hint="eastAsia" w:ascii="仿宋" w:hAnsi="仿宋" w:eastAsia="仿宋" w:cs="仿宋"/>
                <w:b w:val="0"/>
                <w:bCs/>
                <w:color w:val="000000"/>
                <w:sz w:val="21"/>
                <w:szCs w:val="21"/>
                <w:lang w:val="en-US" w:eastAsia="zh-CN"/>
              </w:rPr>
              <w:t>通过课程的学习，</w:t>
            </w:r>
            <w:r>
              <w:rPr>
                <w:rFonts w:hint="eastAsia" w:ascii="仿宋" w:hAnsi="仿宋" w:eastAsia="仿宋" w:cs="仿宋"/>
                <w:color w:val="auto"/>
                <w:sz w:val="21"/>
                <w:szCs w:val="21"/>
                <w:lang w:val="en-US" w:eastAsia="zh-CN"/>
              </w:rPr>
              <w:t>达到</w:t>
            </w:r>
            <w:r>
              <w:rPr>
                <w:rStyle w:val="13"/>
                <w:rFonts w:hint="eastAsia" w:ascii="仿宋" w:hAnsi="仿宋" w:eastAsia="仿宋" w:cs="仿宋"/>
                <w:b w:val="0"/>
                <w:bCs w:val="0"/>
                <w:i w:val="0"/>
                <w:iCs w:val="0"/>
                <w:caps w:val="0"/>
                <w:color w:val="auto"/>
                <w:spacing w:val="0"/>
                <w:sz w:val="21"/>
                <w:szCs w:val="21"/>
                <w:shd w:val="clear" w:fill="FFFFFF"/>
              </w:rPr>
              <w:t>学史明理</w:t>
            </w:r>
            <w:r>
              <w:rPr>
                <w:rFonts w:hint="eastAsia" w:ascii="仿宋" w:hAnsi="仿宋" w:eastAsia="仿宋" w:cs="仿宋"/>
                <w:i w:val="0"/>
                <w:iCs w:val="0"/>
                <w:caps w:val="0"/>
                <w:color w:val="auto"/>
                <w:spacing w:val="0"/>
                <w:sz w:val="21"/>
                <w:szCs w:val="21"/>
                <w:shd w:val="clear" w:fill="FFFFFF"/>
              </w:rPr>
              <w:t>、</w:t>
            </w:r>
            <w:r>
              <w:rPr>
                <w:rStyle w:val="13"/>
                <w:rFonts w:hint="eastAsia" w:ascii="仿宋" w:hAnsi="仿宋" w:eastAsia="仿宋" w:cs="仿宋"/>
                <w:b w:val="0"/>
                <w:bCs w:val="0"/>
                <w:i w:val="0"/>
                <w:iCs w:val="0"/>
                <w:caps w:val="0"/>
                <w:color w:val="auto"/>
                <w:spacing w:val="0"/>
                <w:sz w:val="21"/>
                <w:szCs w:val="21"/>
                <w:shd w:val="clear" w:fill="FFFFFF"/>
              </w:rPr>
              <w:t>学史增信</w:t>
            </w:r>
            <w:r>
              <w:rPr>
                <w:rFonts w:hint="eastAsia" w:ascii="仿宋" w:hAnsi="仿宋" w:eastAsia="仿宋" w:cs="仿宋"/>
                <w:i w:val="0"/>
                <w:iCs w:val="0"/>
                <w:caps w:val="0"/>
                <w:color w:val="auto"/>
                <w:spacing w:val="0"/>
                <w:sz w:val="21"/>
                <w:szCs w:val="21"/>
                <w:shd w:val="clear" w:fill="FFFFFF"/>
              </w:rPr>
              <w:t>、</w:t>
            </w:r>
            <w:r>
              <w:rPr>
                <w:rStyle w:val="13"/>
                <w:rFonts w:hint="eastAsia" w:ascii="仿宋" w:hAnsi="仿宋" w:eastAsia="仿宋" w:cs="仿宋"/>
                <w:b w:val="0"/>
                <w:bCs w:val="0"/>
                <w:i w:val="0"/>
                <w:iCs w:val="0"/>
                <w:caps w:val="0"/>
                <w:color w:val="auto"/>
                <w:spacing w:val="0"/>
                <w:sz w:val="21"/>
                <w:szCs w:val="21"/>
                <w:shd w:val="clear" w:fill="FFFFFF"/>
              </w:rPr>
              <w:t>学史崇德</w:t>
            </w:r>
            <w:r>
              <w:rPr>
                <w:rFonts w:hint="eastAsia" w:ascii="仿宋" w:hAnsi="仿宋" w:eastAsia="仿宋" w:cs="仿宋"/>
                <w:i w:val="0"/>
                <w:iCs w:val="0"/>
                <w:caps w:val="0"/>
                <w:color w:val="auto"/>
                <w:spacing w:val="0"/>
                <w:sz w:val="21"/>
                <w:szCs w:val="21"/>
                <w:shd w:val="clear" w:fill="FFFFFF"/>
              </w:rPr>
              <w:t>、</w:t>
            </w:r>
            <w:r>
              <w:rPr>
                <w:rStyle w:val="13"/>
                <w:rFonts w:hint="eastAsia" w:ascii="仿宋" w:hAnsi="仿宋" w:eastAsia="仿宋" w:cs="仿宋"/>
                <w:b w:val="0"/>
                <w:bCs w:val="0"/>
                <w:i w:val="0"/>
                <w:iCs w:val="0"/>
                <w:caps w:val="0"/>
                <w:color w:val="auto"/>
                <w:spacing w:val="0"/>
                <w:sz w:val="21"/>
                <w:szCs w:val="21"/>
                <w:shd w:val="clear" w:fill="FFFFFF"/>
              </w:rPr>
              <w:t>学史</w:t>
            </w:r>
            <w:r>
              <w:rPr>
                <w:rFonts w:hint="eastAsia" w:ascii="仿宋" w:hAnsi="仿宋" w:eastAsia="仿宋" w:cs="仿宋"/>
                <w:i w:val="0"/>
                <w:iCs w:val="0"/>
                <w:caps w:val="0"/>
                <w:color w:val="auto"/>
                <w:spacing w:val="0"/>
                <w:sz w:val="21"/>
                <w:szCs w:val="21"/>
                <w:shd w:val="clear" w:fill="FFFFFF"/>
              </w:rPr>
              <w:t>力行</w:t>
            </w:r>
            <w:r>
              <w:rPr>
                <w:rFonts w:hint="eastAsia" w:ascii="仿宋" w:hAnsi="仿宋" w:eastAsia="仿宋" w:cs="仿宋"/>
                <w:i w:val="0"/>
                <w:iCs w:val="0"/>
                <w:caps w:val="0"/>
                <w:color w:val="auto"/>
                <w:spacing w:val="0"/>
                <w:sz w:val="21"/>
                <w:szCs w:val="21"/>
                <w:shd w:val="clear" w:fill="FFFFFF"/>
                <w:lang w:eastAsia="zh-CN"/>
              </w:rPr>
              <w:t>，</w:t>
            </w:r>
            <w:r>
              <w:rPr>
                <w:rFonts w:hint="eastAsia" w:ascii="仿宋" w:hAnsi="仿宋" w:eastAsia="仿宋" w:cs="仿宋"/>
                <w:color w:val="auto"/>
                <w:sz w:val="21"/>
                <w:szCs w:val="21"/>
                <w:lang w:val="en-US" w:eastAsia="zh-CN"/>
              </w:rPr>
              <w:t>增强</w:t>
            </w:r>
            <w:r>
              <w:rPr>
                <w:rFonts w:hint="eastAsia" w:ascii="仿宋" w:hAnsi="仿宋" w:eastAsia="仿宋" w:cs="仿宋"/>
                <w:color w:val="auto"/>
                <w:sz w:val="21"/>
                <w:szCs w:val="21"/>
              </w:rPr>
              <w:t>学生的使命感和责任心</w:t>
            </w:r>
            <w:r>
              <w:rPr>
                <w:rFonts w:hint="eastAsia" w:ascii="仿宋" w:hAnsi="仿宋" w:eastAsia="仿宋" w:cs="仿宋"/>
                <w:i w:val="0"/>
                <w:iCs w:val="0"/>
                <w:caps w:val="0"/>
                <w:spacing w:val="0"/>
                <w:sz w:val="21"/>
                <w:szCs w:val="21"/>
                <w:shd w:val="clear" w:fill="FFFFFF"/>
              </w:rPr>
              <w:t>，帮助学生提升境界、涵养气概、激励担当</w:t>
            </w:r>
            <w:r>
              <w:rPr>
                <w:rFonts w:hint="eastAsia" w:ascii="仿宋" w:hAnsi="仿宋" w:eastAsia="仿宋" w:cs="仿宋"/>
                <w:b w:val="0"/>
                <w:b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预备能力</w:t>
            </w:r>
          </w:p>
        </w:tc>
        <w:tc>
          <w:tcPr>
            <w:tcW w:w="7371" w:type="dxa"/>
            <w:gridSpan w:val="14"/>
            <w:vAlign w:val="center"/>
          </w:tcPr>
          <w:p>
            <w:pPr>
              <w:ind w:firstLine="420" w:firstLineChars="200"/>
              <w:rPr>
                <w:rFonts w:hint="eastAsia" w:ascii="仿宋" w:hAnsi="仿宋" w:eastAsia="仿宋" w:cs="仿宋"/>
                <w:sz w:val="21"/>
                <w:szCs w:val="21"/>
                <w:lang w:val="en-US"/>
              </w:rPr>
            </w:pPr>
            <w:r>
              <w:rPr>
                <w:rFonts w:hint="eastAsia" w:ascii="仿宋" w:hAnsi="仿宋" w:eastAsia="仿宋" w:cs="仿宋"/>
                <w:sz w:val="21"/>
                <w:szCs w:val="21"/>
                <w:lang w:eastAsia="zh-CN"/>
              </w:rPr>
              <w:t>中学历史基础知识、</w:t>
            </w:r>
            <w:r>
              <w:rPr>
                <w:rFonts w:hint="eastAsia" w:ascii="仿宋" w:hAnsi="仿宋" w:eastAsia="仿宋" w:cs="仿宋"/>
                <w:sz w:val="21"/>
                <w:szCs w:val="21"/>
                <w:lang w:val="en-US" w:eastAsia="zh-CN"/>
              </w:rPr>
              <w:t>中国近现代史纲要课程相关知识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w:t>
            </w:r>
          </w:p>
          <w:p>
            <w:pPr>
              <w:jc w:val="center"/>
              <w:rPr>
                <w:rFonts w:hint="eastAsia" w:ascii="仿宋" w:hAnsi="仿宋" w:eastAsia="仿宋" w:cs="仿宋"/>
                <w:sz w:val="21"/>
                <w:szCs w:val="21"/>
              </w:rPr>
            </w:pPr>
            <w:r>
              <w:rPr>
                <w:rFonts w:hint="eastAsia" w:ascii="仿宋" w:hAnsi="仿宋" w:eastAsia="仿宋" w:cs="仿宋"/>
                <w:sz w:val="21"/>
                <w:szCs w:val="21"/>
              </w:rPr>
              <w:t>负责人</w:t>
            </w:r>
          </w:p>
        </w:tc>
        <w:tc>
          <w:tcPr>
            <w:tcW w:w="7371" w:type="dxa"/>
            <w:gridSpan w:val="14"/>
            <w:vAlign w:val="center"/>
          </w:tcPr>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姜从山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w:t>
            </w:r>
          </w:p>
          <w:p>
            <w:pPr>
              <w:jc w:val="center"/>
              <w:rPr>
                <w:rFonts w:hint="eastAsia" w:ascii="仿宋" w:hAnsi="仿宋" w:eastAsia="仿宋" w:cs="仿宋"/>
                <w:sz w:val="21"/>
                <w:szCs w:val="21"/>
              </w:rPr>
            </w:pPr>
            <w:r>
              <w:rPr>
                <w:rFonts w:hint="eastAsia" w:ascii="仿宋" w:hAnsi="仿宋" w:eastAsia="仿宋" w:cs="仿宋"/>
                <w:sz w:val="21"/>
                <w:szCs w:val="21"/>
              </w:rPr>
              <w:t>归属部门</w:t>
            </w:r>
          </w:p>
        </w:tc>
        <w:tc>
          <w:tcPr>
            <w:tcW w:w="7371" w:type="dxa"/>
            <w:gridSpan w:val="14"/>
            <w:vAlign w:val="center"/>
          </w:tcPr>
          <w:p>
            <w:pPr>
              <w:ind w:firstLine="420" w:firstLineChars="200"/>
              <w:rPr>
                <w:rFonts w:hint="eastAsia" w:ascii="仿宋" w:hAnsi="仿宋" w:eastAsia="仿宋" w:cs="仿宋"/>
                <w:sz w:val="21"/>
                <w:szCs w:val="21"/>
              </w:rPr>
            </w:pPr>
            <w:r>
              <w:rPr>
                <w:rFonts w:hint="eastAsia" w:ascii="仿宋" w:hAnsi="仿宋" w:eastAsia="仿宋" w:cs="仿宋"/>
                <w:sz w:val="21"/>
                <w:szCs w:val="21"/>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执行学期</w:t>
            </w:r>
          </w:p>
        </w:tc>
        <w:tc>
          <w:tcPr>
            <w:tcW w:w="7371" w:type="dxa"/>
            <w:gridSpan w:val="14"/>
            <w:vAlign w:val="center"/>
          </w:tcPr>
          <w:p>
            <w:pPr>
              <w:rPr>
                <w:rFonts w:hint="eastAsia" w:ascii="仿宋" w:hAnsi="仿宋" w:eastAsia="仿宋" w:cs="仿宋"/>
                <w:sz w:val="21"/>
                <w:szCs w:val="21"/>
              </w:rPr>
            </w:pPr>
            <w:r>
              <w:rPr>
                <w:rFonts w:hint="eastAsia" w:ascii="仿宋" w:hAnsi="仿宋" w:eastAsia="仿宋" w:cs="Times New Roman"/>
                <w:szCs w:val="21"/>
              </w:rPr>
              <w:t>2022</w:t>
            </w:r>
            <w:r>
              <w:rPr>
                <w:rFonts w:ascii="仿宋" w:hAnsi="仿宋" w:eastAsia="仿宋" w:cs="Times New Roman"/>
                <w:szCs w:val="21"/>
              </w:rPr>
              <w:t>-20</w:t>
            </w:r>
            <w:r>
              <w:rPr>
                <w:rFonts w:hint="eastAsia" w:ascii="仿宋" w:hAnsi="仿宋" w:eastAsia="仿宋" w:cs="Times New Roman"/>
                <w:szCs w:val="21"/>
              </w:rPr>
              <w:t>23学</w:t>
            </w:r>
            <w:r>
              <w:rPr>
                <w:rFonts w:ascii="仿宋" w:hAnsi="仿宋" w:eastAsia="仿宋" w:cs="Times New Roman"/>
                <w:szCs w:val="21"/>
              </w:rPr>
              <w:t>年</w:t>
            </w:r>
            <w:r>
              <w:rPr>
                <w:rFonts w:hint="eastAsia" w:ascii="仿宋" w:hAnsi="仿宋" w:eastAsia="仿宋" w:cs="Times New Roman"/>
                <w:szCs w:val="21"/>
              </w:rPr>
              <w:t>第一</w:t>
            </w:r>
            <w:r>
              <w:rPr>
                <w:rFonts w:hint="eastAsia" w:ascii="仿宋" w:hAnsi="仿宋" w:eastAsia="仿宋" w:cs="Times New Roman"/>
                <w:szCs w:val="21"/>
                <w:lang w:val="en-US" w:eastAsia="zh-CN"/>
              </w:rPr>
              <w:t>学期（文科类）</w:t>
            </w:r>
            <w:r>
              <w:rPr>
                <w:rFonts w:hint="eastAsia" w:ascii="仿宋" w:hAnsi="仿宋" w:eastAsia="仿宋" w:cs="Times New Roman"/>
                <w:szCs w:val="21"/>
              </w:rPr>
              <w:t>、2022</w:t>
            </w:r>
            <w:r>
              <w:rPr>
                <w:rFonts w:ascii="仿宋" w:hAnsi="仿宋" w:eastAsia="仿宋" w:cs="Times New Roman"/>
                <w:szCs w:val="21"/>
              </w:rPr>
              <w:t>-20</w:t>
            </w:r>
            <w:r>
              <w:rPr>
                <w:rFonts w:hint="eastAsia" w:ascii="仿宋" w:hAnsi="仿宋" w:eastAsia="仿宋" w:cs="Times New Roman"/>
                <w:szCs w:val="21"/>
              </w:rPr>
              <w:t>23学</w:t>
            </w:r>
            <w:r>
              <w:rPr>
                <w:rFonts w:ascii="仿宋" w:hAnsi="仿宋" w:eastAsia="仿宋" w:cs="Times New Roman"/>
                <w:szCs w:val="21"/>
              </w:rPr>
              <w:t>年</w:t>
            </w:r>
            <w:r>
              <w:rPr>
                <w:rFonts w:hint="eastAsia" w:ascii="仿宋" w:hAnsi="仿宋" w:eastAsia="仿宋" w:cs="Times New Roman"/>
                <w:szCs w:val="21"/>
                <w:lang w:val="en-US" w:eastAsia="zh-CN"/>
              </w:rPr>
              <w:t>第</w:t>
            </w:r>
            <w:r>
              <w:rPr>
                <w:rFonts w:hint="eastAsia" w:ascii="仿宋" w:hAnsi="仿宋" w:eastAsia="仿宋" w:cs="Times New Roman"/>
                <w:szCs w:val="21"/>
              </w:rPr>
              <w:t>二学期</w:t>
            </w:r>
            <w:r>
              <w:rPr>
                <w:rFonts w:hint="eastAsia" w:ascii="仿宋" w:hAnsi="仿宋" w:eastAsia="仿宋" w:cs="Times New Roman"/>
                <w:szCs w:val="21"/>
                <w:lang w:eastAsia="zh-CN"/>
              </w:rPr>
              <w:t>（</w:t>
            </w:r>
            <w:r>
              <w:rPr>
                <w:rFonts w:hint="eastAsia" w:ascii="仿宋" w:hAnsi="仿宋" w:eastAsia="仿宋" w:cs="Times New Roman"/>
                <w:szCs w:val="21"/>
                <w:lang w:val="en-US" w:eastAsia="zh-CN"/>
              </w:rPr>
              <w:t>理科类）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学  分</w:t>
            </w:r>
          </w:p>
        </w:tc>
        <w:tc>
          <w:tcPr>
            <w:tcW w:w="7371" w:type="dxa"/>
            <w:gridSpan w:val="14"/>
            <w:vAlign w:val="center"/>
          </w:tcPr>
          <w:p>
            <w:pPr>
              <w:ind w:firstLine="315" w:firstLineChars="15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学习负荷</w:t>
            </w:r>
          </w:p>
          <w:p>
            <w:pPr>
              <w:jc w:val="center"/>
              <w:rPr>
                <w:rFonts w:hint="eastAsia" w:ascii="仿宋" w:hAnsi="仿宋" w:eastAsia="仿宋" w:cs="仿宋"/>
                <w:sz w:val="21"/>
                <w:szCs w:val="21"/>
              </w:rPr>
            </w:pPr>
            <w:r>
              <w:rPr>
                <w:rFonts w:hint="eastAsia" w:ascii="仿宋" w:hAnsi="仿宋" w:eastAsia="仿宋" w:cs="仿宋"/>
                <w:sz w:val="21"/>
                <w:szCs w:val="21"/>
              </w:rPr>
              <w:t>（学时）</w:t>
            </w:r>
          </w:p>
        </w:tc>
        <w:tc>
          <w:tcPr>
            <w:tcW w:w="7371" w:type="dxa"/>
            <w:gridSpan w:val="14"/>
            <w:vAlign w:val="center"/>
          </w:tcPr>
          <w:p>
            <w:pPr>
              <w:rPr>
                <w:rFonts w:hint="eastAsia" w:ascii="仿宋" w:hAnsi="仿宋" w:eastAsia="仿宋" w:cs="仿宋"/>
                <w:sz w:val="21"/>
                <w:szCs w:val="21"/>
                <w:lang w:eastAsia="zh-CN"/>
              </w:rPr>
            </w:pPr>
            <w:r>
              <w:rPr>
                <w:rFonts w:hint="eastAsia" w:ascii="仿宋" w:hAnsi="仿宋" w:eastAsia="仿宋" w:cs="仿宋"/>
                <w:sz w:val="21"/>
                <w:szCs w:val="21"/>
              </w:rPr>
              <w:t>学习总负荷（workload）：</w:t>
            </w:r>
            <w:r>
              <w:rPr>
                <w:rFonts w:hint="eastAsia" w:ascii="仿宋" w:hAnsi="仿宋" w:eastAsia="仿宋" w:cs="仿宋"/>
                <w:sz w:val="21"/>
                <w:szCs w:val="21"/>
                <w:lang w:val="en-US" w:eastAsia="zh-CN"/>
              </w:rPr>
              <w:t>8</w:t>
            </w:r>
            <w:r>
              <w:rPr>
                <w:rFonts w:hint="eastAsia" w:ascii="仿宋" w:hAnsi="仿宋" w:eastAsia="仿宋" w:cs="仿宋"/>
                <w:sz w:val="21"/>
                <w:szCs w:val="21"/>
              </w:rPr>
              <w:t>学时，其中：理论=</w:t>
            </w:r>
            <w:r>
              <w:rPr>
                <w:rFonts w:hint="eastAsia" w:ascii="仿宋" w:hAnsi="仿宋" w:eastAsia="仿宋" w:cs="仿宋"/>
                <w:sz w:val="21"/>
                <w:szCs w:val="21"/>
                <w:lang w:val="en-US" w:eastAsia="zh-CN"/>
              </w:rPr>
              <w:t>8</w:t>
            </w:r>
            <w:r>
              <w:rPr>
                <w:rFonts w:hint="eastAsia" w:ascii="仿宋" w:hAnsi="仿宋" w:eastAsia="仿宋" w:cs="仿宋"/>
                <w:sz w:val="21"/>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101" w:type="dxa"/>
            <w:gridSpan w:val="2"/>
            <w:vMerge w:val="restart"/>
            <w:vAlign w:val="center"/>
          </w:tcPr>
          <w:p>
            <w:pPr>
              <w:jc w:val="center"/>
              <w:rPr>
                <w:rFonts w:hint="eastAsia" w:ascii="仿宋" w:hAnsi="仿宋" w:eastAsia="仿宋" w:cs="仿宋"/>
                <w:sz w:val="21"/>
                <w:szCs w:val="21"/>
              </w:rPr>
            </w:pPr>
            <w:r>
              <w:rPr>
                <w:rFonts w:hint="eastAsia" w:ascii="仿宋" w:hAnsi="仿宋" w:eastAsia="仿宋" w:cs="仿宋"/>
                <w:sz w:val="21"/>
                <w:szCs w:val="21"/>
              </w:rPr>
              <w:t>考核方式</w:t>
            </w:r>
          </w:p>
        </w:tc>
        <w:tc>
          <w:tcPr>
            <w:tcW w:w="7371" w:type="dxa"/>
            <w:gridSpan w:val="14"/>
            <w:vAlign w:val="center"/>
          </w:tcPr>
          <w:p>
            <w:pPr>
              <w:rPr>
                <w:rFonts w:hint="eastAsia" w:ascii="仿宋" w:hAnsi="仿宋" w:eastAsia="仿宋" w:cs="仿宋"/>
                <w:sz w:val="21"/>
                <w:szCs w:val="21"/>
              </w:rPr>
            </w:pPr>
            <w:r>
              <w:rPr>
                <w:rFonts w:hint="eastAsia" w:ascii="仿宋" w:hAnsi="仿宋" w:eastAsia="仿宋" w:cs="仿宋"/>
                <w:sz w:val="21"/>
                <w:szCs w:val="21"/>
              </w:rPr>
              <w:t>总评成绩(100%)=</w:t>
            </w:r>
            <w:r>
              <w:rPr>
                <w:rFonts w:hint="eastAsia" w:ascii="仿宋" w:hAnsi="仿宋" w:eastAsia="仿宋" w:cs="仿宋"/>
                <w:sz w:val="21"/>
                <w:szCs w:val="21"/>
                <w:lang w:val="en-US" w:eastAsia="zh-CN"/>
              </w:rPr>
              <w:t>期末报告</w:t>
            </w:r>
            <w:r>
              <w:rPr>
                <w:rFonts w:hint="eastAsia" w:ascii="仿宋" w:hAnsi="仿宋" w:eastAsia="仿宋" w:cs="仿宋"/>
                <w:sz w:val="21"/>
                <w:szCs w:val="21"/>
              </w:rPr>
              <w:t>(</w:t>
            </w:r>
            <w:r>
              <w:rPr>
                <w:rFonts w:hint="eastAsia" w:ascii="仿宋" w:hAnsi="仿宋" w:eastAsia="仿宋" w:cs="仿宋"/>
                <w:sz w:val="21"/>
                <w:szCs w:val="21"/>
                <w:lang w:val="en-US" w:eastAsia="zh-CN"/>
              </w:rPr>
              <w:t>6</w:t>
            </w:r>
            <w:r>
              <w:rPr>
                <w:rFonts w:hint="eastAsia" w:ascii="仿宋" w:hAnsi="仿宋" w:eastAsia="仿宋" w:cs="仿宋"/>
                <w:sz w:val="21"/>
                <w:szCs w:val="21"/>
              </w:rPr>
              <w:t>0%)+平时考核成绩(</w:t>
            </w:r>
            <w:r>
              <w:rPr>
                <w:rFonts w:hint="eastAsia" w:ascii="仿宋" w:hAnsi="仿宋" w:eastAsia="仿宋" w:cs="仿宋"/>
                <w:sz w:val="21"/>
                <w:szCs w:val="21"/>
                <w:lang w:val="en-US" w:eastAsia="zh-CN"/>
              </w:rPr>
              <w:t>4</w:t>
            </w:r>
            <w:r>
              <w:rPr>
                <w:rFonts w:hint="eastAsia" w:ascii="仿宋" w:hAnsi="仿宋" w:eastAsia="仿宋" w:cs="仿宋"/>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101" w:type="dxa"/>
            <w:gridSpan w:val="2"/>
            <w:vMerge w:val="continue"/>
            <w:vAlign w:val="center"/>
          </w:tcPr>
          <w:p>
            <w:pPr>
              <w:jc w:val="center"/>
              <w:rPr>
                <w:rFonts w:hint="eastAsia" w:ascii="仿宋" w:hAnsi="仿宋" w:eastAsia="仿宋" w:cs="仿宋"/>
                <w:sz w:val="21"/>
                <w:szCs w:val="21"/>
              </w:rPr>
            </w:pPr>
          </w:p>
        </w:tc>
        <w:tc>
          <w:tcPr>
            <w:tcW w:w="992" w:type="dxa"/>
            <w:gridSpan w:val="2"/>
            <w:vMerge w:val="restart"/>
            <w:vAlign w:val="center"/>
          </w:tcPr>
          <w:p>
            <w:pPr>
              <w:jc w:val="center"/>
              <w:rPr>
                <w:rFonts w:hint="eastAsia" w:ascii="仿宋" w:hAnsi="仿宋" w:eastAsia="仿宋" w:cs="仿宋"/>
                <w:sz w:val="21"/>
                <w:szCs w:val="21"/>
              </w:rPr>
            </w:pPr>
            <w:r>
              <w:rPr>
                <w:rFonts w:hint="eastAsia" w:ascii="仿宋" w:hAnsi="仿宋" w:eastAsia="仿宋" w:cs="仿宋"/>
                <w:sz w:val="21"/>
                <w:szCs w:val="21"/>
              </w:rPr>
              <w:t>考核形式</w:t>
            </w:r>
          </w:p>
        </w:tc>
        <w:tc>
          <w:tcPr>
            <w:tcW w:w="709" w:type="dxa"/>
            <w:gridSpan w:val="2"/>
            <w:vMerge w:val="restart"/>
            <w:vAlign w:val="center"/>
          </w:tcPr>
          <w:p>
            <w:pPr>
              <w:jc w:val="center"/>
              <w:rPr>
                <w:rFonts w:hint="eastAsia" w:ascii="仿宋" w:hAnsi="仿宋" w:eastAsia="仿宋" w:cs="仿宋"/>
                <w:sz w:val="21"/>
                <w:szCs w:val="21"/>
              </w:rPr>
            </w:pPr>
            <w:r>
              <w:rPr>
                <w:rFonts w:hint="eastAsia" w:ascii="仿宋" w:hAnsi="仿宋" w:eastAsia="仿宋" w:cs="仿宋"/>
                <w:sz w:val="21"/>
                <w:szCs w:val="21"/>
              </w:rPr>
              <w:t>分值</w:t>
            </w:r>
          </w:p>
        </w:tc>
        <w:tc>
          <w:tcPr>
            <w:tcW w:w="3260" w:type="dxa"/>
            <w:gridSpan w:val="4"/>
            <w:vMerge w:val="restart"/>
            <w:vAlign w:val="center"/>
          </w:tcPr>
          <w:p>
            <w:pPr>
              <w:jc w:val="center"/>
              <w:rPr>
                <w:rFonts w:hint="eastAsia" w:ascii="仿宋" w:hAnsi="仿宋" w:eastAsia="仿宋" w:cs="仿宋"/>
                <w:sz w:val="21"/>
                <w:szCs w:val="21"/>
              </w:rPr>
            </w:pPr>
            <w:r>
              <w:rPr>
                <w:rFonts w:hint="eastAsia" w:ascii="仿宋" w:hAnsi="仿宋" w:eastAsia="仿宋" w:cs="仿宋"/>
                <w:sz w:val="21"/>
                <w:szCs w:val="21"/>
              </w:rPr>
              <w:t>考核/评价细则</w:t>
            </w:r>
          </w:p>
        </w:tc>
        <w:tc>
          <w:tcPr>
            <w:tcW w:w="2410" w:type="dxa"/>
            <w:gridSpan w:val="6"/>
            <w:vAlign w:val="center"/>
          </w:tcPr>
          <w:p>
            <w:pPr>
              <w:jc w:val="center"/>
              <w:rPr>
                <w:rFonts w:hint="eastAsia" w:ascii="仿宋" w:hAnsi="仿宋" w:eastAsia="仿宋" w:cs="仿宋"/>
                <w:sz w:val="21"/>
                <w:szCs w:val="21"/>
              </w:rPr>
            </w:pPr>
            <w:r>
              <w:rPr>
                <w:rFonts w:hint="eastAsia" w:ascii="仿宋" w:hAnsi="仿宋" w:eastAsia="仿宋" w:cs="Times New Roman"/>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hint="eastAsia" w:ascii="仿宋" w:hAnsi="仿宋" w:eastAsia="仿宋" w:cs="仿宋"/>
                <w:sz w:val="21"/>
                <w:szCs w:val="21"/>
              </w:rPr>
            </w:pPr>
          </w:p>
        </w:tc>
        <w:tc>
          <w:tcPr>
            <w:tcW w:w="992" w:type="dxa"/>
            <w:gridSpan w:val="2"/>
            <w:vMerge w:val="continue"/>
            <w:vAlign w:val="center"/>
          </w:tcPr>
          <w:p>
            <w:pPr>
              <w:jc w:val="center"/>
              <w:rPr>
                <w:rFonts w:hint="eastAsia" w:ascii="仿宋" w:hAnsi="仿宋" w:eastAsia="仿宋" w:cs="仿宋"/>
                <w:sz w:val="21"/>
                <w:szCs w:val="21"/>
              </w:rPr>
            </w:pPr>
          </w:p>
        </w:tc>
        <w:tc>
          <w:tcPr>
            <w:tcW w:w="709" w:type="dxa"/>
            <w:gridSpan w:val="2"/>
            <w:vMerge w:val="continue"/>
            <w:vAlign w:val="center"/>
          </w:tcPr>
          <w:p>
            <w:pPr>
              <w:jc w:val="center"/>
              <w:rPr>
                <w:rFonts w:hint="eastAsia" w:ascii="仿宋" w:hAnsi="仿宋" w:eastAsia="仿宋" w:cs="仿宋"/>
                <w:sz w:val="21"/>
                <w:szCs w:val="21"/>
              </w:rPr>
            </w:pPr>
          </w:p>
        </w:tc>
        <w:tc>
          <w:tcPr>
            <w:tcW w:w="3260" w:type="dxa"/>
            <w:gridSpan w:val="4"/>
            <w:vMerge w:val="continue"/>
            <w:vAlign w:val="center"/>
          </w:tcPr>
          <w:p>
            <w:pPr>
              <w:jc w:val="center"/>
              <w:rPr>
                <w:rFonts w:hint="eastAsia" w:ascii="仿宋" w:hAnsi="仿宋" w:eastAsia="仿宋" w:cs="仿宋"/>
                <w:sz w:val="21"/>
                <w:szCs w:val="21"/>
              </w:rPr>
            </w:pPr>
          </w:p>
        </w:tc>
        <w:tc>
          <w:tcPr>
            <w:tcW w:w="803"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rPr>
              <w:t>1</w:t>
            </w:r>
          </w:p>
        </w:tc>
        <w:tc>
          <w:tcPr>
            <w:tcW w:w="803"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rPr>
              <w:t>2</w:t>
            </w:r>
          </w:p>
        </w:tc>
        <w:tc>
          <w:tcPr>
            <w:tcW w:w="804"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hint="eastAsia" w:ascii="仿宋" w:hAnsi="仿宋" w:eastAsia="仿宋" w:cs="仿宋"/>
                <w:sz w:val="21"/>
                <w:szCs w:val="21"/>
              </w:rPr>
            </w:pPr>
          </w:p>
        </w:tc>
        <w:tc>
          <w:tcPr>
            <w:tcW w:w="992"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平时考核成绩</w:t>
            </w:r>
          </w:p>
        </w:tc>
        <w:tc>
          <w:tcPr>
            <w:tcW w:w="709"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0</w:t>
            </w:r>
          </w:p>
        </w:tc>
        <w:tc>
          <w:tcPr>
            <w:tcW w:w="3260" w:type="dxa"/>
            <w:gridSpan w:val="4"/>
            <w:vAlign w:val="center"/>
          </w:tcPr>
          <w:p>
            <w:pPr>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（1）对学习态度进行考核（如：考勤等）</w:t>
            </w:r>
            <w:r>
              <w:rPr>
                <w:rFonts w:hint="eastAsia" w:ascii="仿宋" w:hAnsi="仿宋" w:eastAsia="仿宋" w:cs="Times New Roman"/>
                <w:szCs w:val="21"/>
                <w:lang w:eastAsia="zh-CN"/>
              </w:rPr>
              <w:t>，</w:t>
            </w:r>
            <w:r>
              <w:rPr>
                <w:rFonts w:hint="eastAsia" w:ascii="仿宋" w:hAnsi="仿宋" w:eastAsia="仿宋" w:cs="Times New Roman"/>
                <w:szCs w:val="21"/>
                <w:lang w:val="en-US" w:eastAsia="zh-CN"/>
              </w:rPr>
              <w:t>总分15分；</w:t>
            </w:r>
          </w:p>
          <w:p>
            <w:pPr>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（2）课堂表现：</w:t>
            </w:r>
            <w:r>
              <w:rPr>
                <w:rFonts w:hint="eastAsia" w:ascii="仿宋" w:hAnsi="仿宋" w:eastAsia="仿宋" w:cs="Times New Roman"/>
                <w:szCs w:val="21"/>
              </w:rPr>
              <w:t>依据学生</w:t>
            </w:r>
            <w:r>
              <w:rPr>
                <w:rFonts w:hint="eastAsia" w:ascii="仿宋" w:hAnsi="仿宋" w:eastAsia="仿宋" w:cs="Times New Roman"/>
                <w:szCs w:val="21"/>
                <w:lang w:val="en-US" w:eastAsia="zh-CN"/>
              </w:rPr>
              <w:t>参与讨论次数及回答质量</w:t>
            </w:r>
            <w:r>
              <w:rPr>
                <w:rFonts w:hint="eastAsia" w:ascii="仿宋" w:hAnsi="仿宋" w:eastAsia="仿宋" w:cs="Times New Roman"/>
                <w:szCs w:val="21"/>
              </w:rPr>
              <w:t>的情况给分</w:t>
            </w:r>
            <w:r>
              <w:rPr>
                <w:rFonts w:hint="eastAsia" w:ascii="仿宋" w:hAnsi="仿宋" w:eastAsia="仿宋" w:cs="Times New Roman"/>
                <w:szCs w:val="21"/>
                <w:lang w:eastAsia="zh-CN"/>
              </w:rPr>
              <w:t>，</w:t>
            </w:r>
            <w:r>
              <w:rPr>
                <w:rFonts w:hint="eastAsia" w:ascii="仿宋" w:hAnsi="仿宋" w:eastAsia="仿宋" w:cs="Times New Roman"/>
                <w:szCs w:val="21"/>
                <w:lang w:val="en-US" w:eastAsia="zh-CN"/>
              </w:rPr>
              <w:t>总分15分。</w:t>
            </w:r>
          </w:p>
          <w:p>
            <w:pPr>
              <w:jc w:val="left"/>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（3）行为规范10分。</w:t>
            </w:r>
          </w:p>
        </w:tc>
        <w:tc>
          <w:tcPr>
            <w:tcW w:w="803"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lang w:val="en-US" w:eastAsia="zh-CN"/>
              </w:rPr>
              <w:t>√</w:t>
            </w:r>
          </w:p>
        </w:tc>
        <w:tc>
          <w:tcPr>
            <w:tcW w:w="803"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lang w:val="en-US" w:eastAsia="zh-CN"/>
              </w:rPr>
              <w:t>√</w:t>
            </w:r>
          </w:p>
        </w:tc>
        <w:tc>
          <w:tcPr>
            <w:tcW w:w="804"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01" w:type="dxa"/>
            <w:gridSpan w:val="2"/>
            <w:vMerge w:val="continue"/>
            <w:vAlign w:val="center"/>
          </w:tcPr>
          <w:p>
            <w:pPr>
              <w:jc w:val="center"/>
              <w:rPr>
                <w:rFonts w:hint="eastAsia" w:ascii="仿宋" w:hAnsi="仿宋" w:eastAsia="仿宋" w:cs="仿宋"/>
                <w:sz w:val="21"/>
                <w:szCs w:val="21"/>
              </w:rPr>
            </w:pPr>
          </w:p>
        </w:tc>
        <w:tc>
          <w:tcPr>
            <w:tcW w:w="992" w:type="dxa"/>
            <w:gridSpan w:val="2"/>
            <w:vAlign w:val="center"/>
          </w:tcPr>
          <w:p>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实践报告</w:t>
            </w:r>
          </w:p>
        </w:tc>
        <w:tc>
          <w:tcPr>
            <w:tcW w:w="709"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lang w:val="en-US" w:eastAsia="zh-CN"/>
              </w:rPr>
              <w:t>6</w:t>
            </w:r>
            <w:r>
              <w:rPr>
                <w:rFonts w:hint="eastAsia" w:ascii="仿宋" w:hAnsi="仿宋" w:eastAsia="仿宋" w:cs="仿宋"/>
                <w:sz w:val="21"/>
                <w:szCs w:val="21"/>
              </w:rPr>
              <w:t>0</w:t>
            </w:r>
          </w:p>
        </w:tc>
        <w:tc>
          <w:tcPr>
            <w:tcW w:w="3260" w:type="dxa"/>
            <w:gridSpan w:val="4"/>
            <w:vAlign w:val="center"/>
          </w:tcPr>
          <w:p>
            <w:pPr>
              <w:numPr>
                <w:ilvl w:val="0"/>
                <w:numId w:val="0"/>
              </w:numPr>
              <w:jc w:val="left"/>
              <w:rPr>
                <w:rFonts w:hint="eastAsia" w:ascii="仿宋" w:hAnsi="仿宋" w:eastAsia="仿宋" w:cs="Times New Roman"/>
                <w:sz w:val="21"/>
                <w:szCs w:val="21"/>
                <w:lang w:val="en-US" w:eastAsia="zh-CN"/>
              </w:rPr>
            </w:pPr>
            <w:r>
              <w:rPr>
                <w:rFonts w:hint="eastAsia" w:ascii="仿宋" w:hAnsi="仿宋" w:eastAsia="仿宋" w:cs="Times New Roman"/>
                <w:sz w:val="21"/>
                <w:szCs w:val="21"/>
                <w:lang w:val="en-US" w:eastAsia="zh-CN"/>
              </w:rPr>
              <w:t>（1）主要考核学生运用所学知识分析社会热点，完成实践项目的情况；</w:t>
            </w:r>
          </w:p>
          <w:p>
            <w:pPr>
              <w:jc w:val="left"/>
              <w:rPr>
                <w:rFonts w:hint="eastAsia" w:ascii="仿宋" w:hAnsi="仿宋" w:eastAsia="仿宋" w:cs="仿宋"/>
                <w:sz w:val="21"/>
                <w:szCs w:val="21"/>
                <w:lang w:val="en-US" w:eastAsia="zh-CN"/>
              </w:rPr>
            </w:pPr>
            <w:r>
              <w:rPr>
                <w:rFonts w:hint="eastAsia" w:ascii="仿宋" w:hAnsi="仿宋" w:eastAsia="仿宋" w:cs="Times New Roman"/>
                <w:sz w:val="21"/>
                <w:szCs w:val="21"/>
                <w:lang w:val="en-US" w:eastAsia="zh-CN"/>
              </w:rPr>
              <w:t>（2）按百分制给与小组评分，并视为小组成员得分，组长或项目牵头人在小组评分的基础上酌情加分。</w:t>
            </w:r>
          </w:p>
        </w:tc>
        <w:tc>
          <w:tcPr>
            <w:tcW w:w="803"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lang w:val="en-US" w:eastAsia="zh-CN"/>
              </w:rPr>
              <w:t>√</w:t>
            </w:r>
          </w:p>
        </w:tc>
        <w:tc>
          <w:tcPr>
            <w:tcW w:w="803"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lang w:val="en-US" w:eastAsia="zh-CN"/>
              </w:rPr>
              <w:t>√</w:t>
            </w:r>
          </w:p>
        </w:tc>
        <w:tc>
          <w:tcPr>
            <w:tcW w:w="804" w:type="dxa"/>
            <w:gridSpan w:val="2"/>
            <w:vAlign w:val="center"/>
          </w:tcPr>
          <w:p>
            <w:pPr>
              <w:jc w:val="center"/>
              <w:rPr>
                <w:rFonts w:hint="eastAsia" w:ascii="仿宋" w:hAnsi="仿宋" w:eastAsia="仿宋" w:cs="仿宋"/>
                <w:sz w:val="21"/>
                <w:szCs w:val="21"/>
              </w:rPr>
            </w:pPr>
            <w:r>
              <w:rPr>
                <w:rFonts w:hint="eastAsia" w:ascii="仿宋" w:hAnsi="仿宋" w:eastAsia="仿宋" w:cs="Times New Roman"/>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1101"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课程建立或</w:t>
            </w:r>
          </w:p>
          <w:p>
            <w:pPr>
              <w:jc w:val="center"/>
              <w:rPr>
                <w:rFonts w:hint="eastAsia" w:ascii="仿宋" w:hAnsi="仿宋" w:eastAsia="仿宋" w:cs="仿宋"/>
                <w:sz w:val="21"/>
                <w:szCs w:val="21"/>
              </w:rPr>
            </w:pPr>
            <w:r>
              <w:rPr>
                <w:rFonts w:hint="eastAsia" w:ascii="仿宋" w:hAnsi="仿宋" w:eastAsia="仿宋" w:cs="仿宋"/>
                <w:sz w:val="21"/>
                <w:szCs w:val="21"/>
              </w:rPr>
              <w:t>更新时间</w:t>
            </w:r>
          </w:p>
        </w:tc>
        <w:tc>
          <w:tcPr>
            <w:tcW w:w="7371" w:type="dxa"/>
            <w:gridSpan w:val="14"/>
            <w:vAlign w:val="center"/>
          </w:tcPr>
          <w:p>
            <w:pPr>
              <w:rPr>
                <w:rFonts w:hint="default" w:ascii="仿宋" w:hAnsi="仿宋" w:eastAsia="仿宋" w:cs="仿宋"/>
                <w:sz w:val="21"/>
                <w:szCs w:val="21"/>
                <w:lang w:val="en-US" w:eastAsia="zh-CN"/>
              </w:rPr>
            </w:pPr>
            <w:r>
              <w:rPr>
                <w:rFonts w:hint="eastAsia" w:ascii="仿宋" w:hAnsi="仿宋" w:eastAsia="仿宋" w:cs="仿宋"/>
                <w:sz w:val="21"/>
                <w:szCs w:val="21"/>
                <w:highlight w:val="none"/>
              </w:rPr>
              <w:t>建立时间：20</w:t>
            </w:r>
            <w:r>
              <w:rPr>
                <w:rFonts w:hint="eastAsia" w:ascii="仿宋" w:hAnsi="仿宋" w:eastAsia="仿宋" w:cs="仿宋"/>
                <w:sz w:val="21"/>
                <w:szCs w:val="21"/>
                <w:highlight w:val="none"/>
                <w:lang w:val="en-US" w:eastAsia="zh-CN"/>
              </w:rPr>
              <w:t>22</w:t>
            </w:r>
            <w:r>
              <w:rPr>
                <w:rFonts w:hint="eastAsia" w:ascii="仿宋" w:hAnsi="仿宋" w:eastAsia="仿宋" w:cs="仿宋"/>
                <w:sz w:val="21"/>
                <w:szCs w:val="21"/>
                <w:highlight w:val="none"/>
              </w:rPr>
              <w:t>年</w:t>
            </w:r>
            <w:r>
              <w:rPr>
                <w:rFonts w:hint="eastAsia" w:ascii="仿宋" w:hAnsi="仿宋" w:eastAsia="仿宋" w:cs="仿宋"/>
                <w:sz w:val="21"/>
                <w:szCs w:val="21"/>
                <w:highlight w:val="none"/>
                <w:lang w:val="en-US" w:eastAsia="zh-CN"/>
              </w:rPr>
              <w:t>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16"/>
            <w:vAlign w:val="center"/>
          </w:tcPr>
          <w:p>
            <w:pPr>
              <w:jc w:val="left"/>
              <w:rPr>
                <w:rFonts w:hint="eastAsia" w:ascii="仿宋" w:hAnsi="仿宋" w:eastAsia="仿宋" w:cs="仿宋"/>
                <w:sz w:val="21"/>
                <w:szCs w:val="21"/>
              </w:rPr>
            </w:pPr>
            <w:r>
              <w:rPr>
                <w:rFonts w:hint="eastAsia" w:ascii="仿宋" w:hAnsi="仿宋" w:eastAsia="仿宋" w:cs="仿宋"/>
                <w:b/>
                <w:sz w:val="21"/>
                <w:szCs w:val="21"/>
              </w:rPr>
              <w:t>2.教学组织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6" w:type="dxa"/>
            <w:vMerge w:val="restart"/>
            <w:vAlign w:val="center"/>
          </w:tcPr>
          <w:p>
            <w:pPr>
              <w:jc w:val="center"/>
              <w:rPr>
                <w:rFonts w:hint="eastAsia" w:ascii="仿宋" w:hAnsi="仿宋" w:eastAsia="仿宋" w:cs="仿宋"/>
                <w:sz w:val="21"/>
                <w:szCs w:val="21"/>
              </w:rPr>
            </w:pPr>
            <w:r>
              <w:rPr>
                <w:rFonts w:hint="eastAsia" w:ascii="仿宋" w:hAnsi="仿宋" w:eastAsia="仿宋" w:cs="仿宋"/>
                <w:sz w:val="21"/>
                <w:szCs w:val="21"/>
              </w:rPr>
              <w:t>理论</w:t>
            </w: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理论</w:t>
            </w:r>
          </w:p>
          <w:p>
            <w:pPr>
              <w:jc w:val="center"/>
              <w:rPr>
                <w:rFonts w:hint="eastAsia" w:ascii="仿宋" w:hAnsi="仿宋" w:eastAsia="仿宋" w:cs="仿宋"/>
                <w:sz w:val="21"/>
                <w:szCs w:val="21"/>
              </w:rPr>
            </w:pPr>
            <w:r>
              <w:rPr>
                <w:rFonts w:hint="eastAsia" w:ascii="仿宋" w:hAnsi="仿宋" w:eastAsia="仿宋" w:cs="仿宋"/>
                <w:sz w:val="21"/>
                <w:szCs w:val="21"/>
              </w:rPr>
              <w:t>教学</w:t>
            </w:r>
          </w:p>
        </w:tc>
        <w:tc>
          <w:tcPr>
            <w:tcW w:w="879"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学分</w:t>
            </w:r>
          </w:p>
        </w:tc>
        <w:tc>
          <w:tcPr>
            <w:tcW w:w="1276"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lang w:val="en-US" w:eastAsia="zh-CN"/>
              </w:rPr>
              <w:t>0</w:t>
            </w:r>
            <w:r>
              <w:rPr>
                <w:rFonts w:hint="eastAsia" w:ascii="仿宋" w:hAnsi="仿宋" w:eastAsia="仿宋" w:cs="仿宋"/>
                <w:sz w:val="21"/>
                <w:szCs w:val="21"/>
              </w:rPr>
              <w:t>.5</w:t>
            </w:r>
          </w:p>
        </w:tc>
        <w:tc>
          <w:tcPr>
            <w:tcW w:w="1418"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学时</w:t>
            </w:r>
          </w:p>
        </w:tc>
        <w:tc>
          <w:tcPr>
            <w:tcW w:w="1134" w:type="dxa"/>
            <w:gridSpan w:val="3"/>
            <w:vAlign w:val="center"/>
          </w:tcPr>
          <w:p>
            <w:pPr>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8</w:t>
            </w:r>
          </w:p>
        </w:tc>
        <w:tc>
          <w:tcPr>
            <w:tcW w:w="1034"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周学时</w:t>
            </w:r>
          </w:p>
        </w:tc>
        <w:tc>
          <w:tcPr>
            <w:tcW w:w="1347" w:type="dxa"/>
            <w:gridSpan w:val="3"/>
            <w:vAlign w:val="center"/>
          </w:tcPr>
          <w:p>
            <w:pPr>
              <w:jc w:val="center"/>
              <w:rPr>
                <w:rFonts w:hint="eastAsia" w:ascii="仿宋" w:hAnsi="仿宋" w:eastAsia="仿宋" w:cs="仿宋"/>
                <w:sz w:val="21"/>
                <w:szCs w:val="21"/>
              </w:rPr>
            </w:pPr>
            <w:r>
              <w:rPr>
                <w:rFonts w:hint="eastAsia" w:ascii="仿宋" w:hAnsi="仿宋" w:eastAsia="仿宋" w:cs="仿宋"/>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授课</w:t>
            </w:r>
          </w:p>
          <w:p>
            <w:pPr>
              <w:jc w:val="center"/>
              <w:rPr>
                <w:rFonts w:hint="eastAsia" w:ascii="仿宋" w:hAnsi="仿宋" w:eastAsia="仿宋" w:cs="仿宋"/>
                <w:sz w:val="21"/>
                <w:szCs w:val="21"/>
              </w:rPr>
            </w:pPr>
            <w:r>
              <w:rPr>
                <w:rFonts w:hint="eastAsia" w:ascii="仿宋" w:hAnsi="仿宋" w:eastAsia="仿宋" w:cs="仿宋"/>
                <w:sz w:val="21"/>
                <w:szCs w:val="21"/>
              </w:rPr>
              <w:t>教师</w:t>
            </w:r>
          </w:p>
        </w:tc>
        <w:tc>
          <w:tcPr>
            <w:tcW w:w="7088" w:type="dxa"/>
            <w:gridSpan w:val="13"/>
            <w:vAlign w:val="center"/>
          </w:tcPr>
          <w:p>
            <w:pPr>
              <w:jc w:val="center"/>
              <w:rPr>
                <w:rFonts w:hint="default" w:ascii="仿宋" w:hAnsi="仿宋" w:eastAsia="仿宋" w:cs="仿宋"/>
                <w:sz w:val="21"/>
                <w:szCs w:val="21"/>
                <w:lang w:val="en-US" w:eastAsia="zh-CN"/>
              </w:rPr>
            </w:pPr>
            <w:r>
              <w:rPr>
                <w:rFonts w:hint="eastAsia" w:ascii="仿宋" w:hAnsi="仿宋" w:eastAsia="仿宋"/>
                <w:b/>
                <w:bCs/>
                <w:sz w:val="24"/>
                <w:szCs w:val="24"/>
                <w:u w:val="none"/>
                <w:lang w:val="en-US" w:eastAsia="zh-CN"/>
              </w:rPr>
              <w:t>“四史之一”——中共党史</w:t>
            </w:r>
            <w:r>
              <w:rPr>
                <w:rFonts w:hint="eastAsia" w:ascii="仿宋" w:hAnsi="仿宋" w:eastAsia="仿宋" w:cs="仿宋"/>
                <w:sz w:val="24"/>
                <w:szCs w:val="24"/>
                <w:u w:val="none"/>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课程</w:t>
            </w:r>
          </w:p>
          <w:p>
            <w:pPr>
              <w:jc w:val="center"/>
              <w:rPr>
                <w:rFonts w:hint="eastAsia" w:ascii="仿宋" w:hAnsi="仿宋" w:eastAsia="仿宋" w:cs="仿宋"/>
                <w:sz w:val="21"/>
                <w:szCs w:val="21"/>
              </w:rPr>
            </w:pPr>
            <w:r>
              <w:rPr>
                <w:rFonts w:hint="eastAsia" w:ascii="仿宋" w:hAnsi="仿宋" w:eastAsia="仿宋" w:cs="仿宋"/>
                <w:sz w:val="21"/>
                <w:szCs w:val="21"/>
              </w:rPr>
              <w:t>目标</w:t>
            </w:r>
          </w:p>
        </w:tc>
        <w:tc>
          <w:tcPr>
            <w:tcW w:w="3686" w:type="dxa"/>
            <w:gridSpan w:val="6"/>
            <w:vAlign w:val="center"/>
          </w:tcPr>
          <w:p>
            <w:pPr>
              <w:jc w:val="center"/>
              <w:rPr>
                <w:rFonts w:hint="eastAsia" w:ascii="仿宋" w:hAnsi="仿宋" w:eastAsia="仿宋" w:cs="仿宋"/>
                <w:sz w:val="21"/>
                <w:szCs w:val="21"/>
              </w:rPr>
            </w:pPr>
            <w:r>
              <w:rPr>
                <w:rFonts w:hint="eastAsia" w:ascii="仿宋" w:hAnsi="仿宋" w:eastAsia="仿宋" w:cs="仿宋"/>
                <w:sz w:val="21"/>
                <w:szCs w:val="21"/>
              </w:rPr>
              <w:t>知识单元/知识点</w:t>
            </w:r>
          </w:p>
          <w:p>
            <w:pPr>
              <w:jc w:val="center"/>
              <w:rPr>
                <w:rFonts w:hint="eastAsia" w:ascii="仿宋" w:hAnsi="仿宋" w:eastAsia="仿宋" w:cs="仿宋"/>
                <w:sz w:val="21"/>
                <w:szCs w:val="21"/>
              </w:rPr>
            </w:pPr>
            <w:r>
              <w:rPr>
                <w:rFonts w:hint="eastAsia" w:ascii="仿宋" w:hAnsi="仿宋" w:eastAsia="仿宋" w:cs="仿宋"/>
                <w:sz w:val="21"/>
                <w:szCs w:val="21"/>
              </w:rPr>
              <w:t>（对应课程目标）</w:t>
            </w:r>
          </w:p>
        </w:tc>
        <w:tc>
          <w:tcPr>
            <w:tcW w:w="2693" w:type="dxa"/>
            <w:gridSpan w:val="6"/>
            <w:vAlign w:val="center"/>
          </w:tcPr>
          <w:p>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能力培养要求</w:t>
            </w:r>
          </w:p>
        </w:tc>
        <w:tc>
          <w:tcPr>
            <w:tcW w:w="709" w:type="dxa"/>
            <w:vAlign w:val="center"/>
          </w:tcPr>
          <w:p>
            <w:pPr>
              <w:adjustRightInd w:val="0"/>
              <w:snapToGrid w:val="0"/>
              <w:ind w:firstLine="31" w:firstLineChars="15"/>
              <w:jc w:val="center"/>
              <w:rPr>
                <w:rFonts w:hint="eastAsia" w:ascii="仿宋" w:hAnsi="仿宋" w:eastAsia="仿宋" w:cs="仿宋"/>
                <w:color w:val="FF0000"/>
                <w:sz w:val="21"/>
                <w:szCs w:val="21"/>
              </w:rPr>
            </w:pPr>
            <w:r>
              <w:rPr>
                <w:rFonts w:hint="eastAsia" w:ascii="仿宋" w:hAnsi="仿宋" w:eastAsia="仿宋" w:cs="仿宋"/>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tc>
        <w:tc>
          <w:tcPr>
            <w:tcW w:w="3686" w:type="dxa"/>
            <w:gridSpan w:val="6"/>
            <w:vAlign w:val="center"/>
          </w:tcPr>
          <w:p>
            <w:pPr>
              <w:spacing w:line="320" w:lineRule="exact"/>
              <w:ind w:firstLine="420" w:firstLineChars="200"/>
              <w:rPr>
                <w:rFonts w:hint="eastAsia" w:ascii="仿宋" w:hAnsi="仿宋" w:eastAsia="仿宋" w:cs="仿宋"/>
                <w:b w:val="0"/>
                <w:bCs/>
                <w:color w:val="000000"/>
                <w:sz w:val="21"/>
                <w:szCs w:val="21"/>
              </w:rPr>
            </w:pPr>
            <w:r>
              <w:rPr>
                <w:rFonts w:hint="eastAsia" w:ascii="仿宋" w:hAnsi="仿宋" w:eastAsia="仿宋" w:cs="仿宋"/>
                <w:b w:val="0"/>
                <w:bCs/>
                <w:color w:val="000000"/>
                <w:sz w:val="21"/>
                <w:szCs w:val="21"/>
              </w:rPr>
              <w:t>第一章　中国共产党的创建和投身大革命的洪流</w:t>
            </w:r>
          </w:p>
          <w:p>
            <w:pPr>
              <w:adjustRightInd w:val="0"/>
              <w:snapToGrid w:val="0"/>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伟大建党精神、大革命的兴起和失败及其经验教训。</w:t>
            </w:r>
          </w:p>
          <w:p>
            <w:pPr>
              <w:adjustRightInd w:val="0"/>
              <w:snapToGrid w:val="0"/>
              <w:ind w:firstLine="420" w:firstLineChars="200"/>
              <w:rPr>
                <w:rFonts w:hint="eastAsia" w:ascii="仿宋" w:hAnsi="仿宋" w:eastAsia="仿宋" w:cs="仿宋"/>
                <w:sz w:val="21"/>
                <w:szCs w:val="21"/>
                <w:lang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中国共产党的诞生及伟大建党精神</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第一次国共合作和大革命高潮的兴起</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国共合作的破裂和大革命的失败</w:t>
            </w:r>
            <w:r>
              <w:rPr>
                <w:rFonts w:hint="eastAsia" w:ascii="仿宋" w:hAnsi="仿宋" w:eastAsia="仿宋" w:cs="仿宋"/>
                <w:i w:val="0"/>
                <w:iCs w:val="0"/>
                <w:caps w:val="0"/>
                <w:spacing w:val="0"/>
                <w:sz w:val="21"/>
                <w:szCs w:val="21"/>
                <w:shd w:val="clear" w:fill="FFFFFF"/>
                <w:lang w:eastAsia="zh-CN"/>
              </w:rPr>
              <w:t>。</w:t>
            </w:r>
          </w:p>
        </w:tc>
        <w:tc>
          <w:tcPr>
            <w:tcW w:w="2693" w:type="dxa"/>
            <w:gridSpan w:val="6"/>
            <w:vAlign w:val="center"/>
          </w:tcPr>
          <w:p>
            <w:pPr>
              <w:adjustRightInd w:val="0"/>
              <w:snapToGrid w:val="0"/>
              <w:ind w:firstLine="315" w:firstLineChars="150"/>
              <w:rPr>
                <w:rFonts w:hint="eastAsia" w:ascii="仿宋" w:hAnsi="仿宋" w:eastAsia="仿宋" w:cs="仿宋"/>
                <w:sz w:val="21"/>
                <w:szCs w:val="21"/>
              </w:rPr>
            </w:pPr>
            <w:r>
              <w:rPr>
                <w:rFonts w:hint="eastAsia" w:ascii="仿宋" w:hAnsi="仿宋" w:eastAsia="仿宋" w:cs="仿宋"/>
                <w:i w:val="0"/>
                <w:iCs w:val="0"/>
                <w:caps w:val="0"/>
                <w:spacing w:val="0"/>
                <w:sz w:val="21"/>
                <w:szCs w:val="21"/>
                <w:shd w:val="clear" w:fill="FFFFFF"/>
              </w:rPr>
              <w:t>了解中国共产党诞生的历史必然性及其意义，认识历史和人民为什么和怎样选择了中国共产党、选择了马克思主义。</w:t>
            </w:r>
          </w:p>
        </w:tc>
        <w:tc>
          <w:tcPr>
            <w:tcW w:w="709" w:type="dxa"/>
            <w:vAlign w:val="center"/>
          </w:tcPr>
          <w:p>
            <w:pPr>
              <w:adjustRightInd w:val="0"/>
              <w:snapToGrid w:val="0"/>
              <w:ind w:firstLine="176" w:firstLineChars="98"/>
              <w:rPr>
                <w:rFonts w:hint="eastAsia" w:ascii="仿宋" w:hAnsi="仿宋" w:eastAsia="仿宋" w:cs="仿宋"/>
                <w:color w:val="FF0000"/>
                <w:sz w:val="18"/>
                <w:szCs w:val="18"/>
                <w:lang w:val="en-US" w:eastAsia="zh-CN"/>
              </w:rPr>
            </w:pPr>
            <w:r>
              <w:rPr>
                <w:rFonts w:hint="eastAsia" w:ascii="仿宋" w:hAnsi="仿宋" w:eastAsia="仿宋" w:cs="仿宋"/>
                <w:b w:val="0"/>
                <w:bCs w:val="0"/>
                <w:sz w:val="18"/>
                <w:szCs w:val="18"/>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p>
            <w:pPr>
              <w:jc w:val="center"/>
              <w:rPr>
                <w:rFonts w:hint="eastAsia" w:ascii="仿宋" w:hAnsi="仿宋" w:eastAsia="仿宋" w:cs="仿宋"/>
                <w:sz w:val="21"/>
                <w:szCs w:val="21"/>
              </w:rPr>
            </w:pPr>
          </w:p>
        </w:tc>
        <w:tc>
          <w:tcPr>
            <w:tcW w:w="3686" w:type="dxa"/>
            <w:gridSpan w:val="6"/>
            <w:vAlign w:val="center"/>
          </w:tcPr>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第二章掀起土地革命的风暴</w:t>
            </w:r>
          </w:p>
          <w:p>
            <w:pPr>
              <w:adjustRightInd w:val="0"/>
              <w:snapToGrid w:val="0"/>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教学重难点大革命失败后的国内政局、毛泽东和中国革命新道路的开辟、长征精神。</w:t>
            </w:r>
          </w:p>
          <w:p>
            <w:pPr>
              <w:adjustRightInd w:val="0"/>
              <w:snapToGrid w:val="0"/>
              <w:ind w:firstLine="420" w:firstLineChars="200"/>
              <w:rPr>
                <w:rFonts w:hint="eastAsia" w:ascii="仿宋" w:hAnsi="仿宋" w:eastAsia="仿宋" w:cs="仿宋"/>
                <w:sz w:val="21"/>
                <w:szCs w:val="21"/>
                <w:highlight w:val="yellow"/>
                <w:lang w:val="en-US" w:eastAsia="zh-CN"/>
              </w:rPr>
            </w:pPr>
            <w:r>
              <w:rPr>
                <w:rFonts w:hint="eastAsia" w:ascii="仿宋" w:hAnsi="仿宋" w:eastAsia="仿宋" w:cs="仿宋"/>
                <w:i w:val="0"/>
                <w:iCs w:val="0"/>
                <w:caps w:val="0"/>
                <w:spacing w:val="0"/>
                <w:sz w:val="21"/>
                <w:szCs w:val="21"/>
                <w:shd w:val="clear" w:fill="FFFFFF"/>
                <w:lang w:val="en-US" w:eastAsia="zh-CN"/>
              </w:rPr>
              <w:t>教</w:t>
            </w:r>
            <w:r>
              <w:rPr>
                <w:rFonts w:hint="eastAsia" w:ascii="仿宋" w:hAnsi="仿宋" w:eastAsia="仿宋" w:cs="仿宋"/>
                <w:i w:val="0"/>
                <w:iCs w:val="0"/>
                <w:caps w:val="0"/>
                <w:spacing w:val="0"/>
                <w:sz w:val="21"/>
                <w:szCs w:val="21"/>
                <w:shd w:val="clear" w:fill="FFFFFF"/>
              </w:rPr>
              <w:t>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以武装斗争反抗国民党的反动统治</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毛泽东和中国革命新道路的开辟</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遵义会议和红军长征的胜利</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lang w:val="en-US" w:eastAsia="zh-CN"/>
              </w:rPr>
              <w:t>长征精神。</w:t>
            </w:r>
          </w:p>
        </w:tc>
        <w:tc>
          <w:tcPr>
            <w:tcW w:w="2693" w:type="dxa"/>
            <w:gridSpan w:val="6"/>
            <w:vAlign w:val="center"/>
          </w:tcPr>
          <w:p>
            <w:pPr>
              <w:adjustRightInd w:val="0"/>
              <w:snapToGrid w:val="0"/>
              <w:ind w:firstLine="420" w:firstLineChars="200"/>
              <w:rPr>
                <w:rFonts w:hint="eastAsia" w:ascii="仿宋" w:hAnsi="仿宋" w:eastAsia="仿宋" w:cs="仿宋"/>
                <w:sz w:val="21"/>
                <w:szCs w:val="21"/>
              </w:rPr>
            </w:pPr>
          </w:p>
          <w:p>
            <w:pPr>
              <w:adjustRightInd w:val="0"/>
              <w:snapToGrid w:val="0"/>
              <w:ind w:firstLine="420" w:firstLineChars="200"/>
              <w:rPr>
                <w:rFonts w:hint="eastAsia" w:ascii="仿宋" w:hAnsi="仿宋" w:eastAsia="仿宋" w:cs="仿宋"/>
                <w:sz w:val="21"/>
                <w:szCs w:val="21"/>
              </w:rPr>
            </w:pPr>
          </w:p>
          <w:p>
            <w:pPr>
              <w:adjustRightInd w:val="0"/>
              <w:snapToGrid w:val="0"/>
              <w:ind w:firstLine="420" w:firstLineChars="200"/>
              <w:rPr>
                <w:rFonts w:hint="eastAsia" w:ascii="仿宋" w:hAnsi="仿宋" w:eastAsia="仿宋" w:cs="仿宋"/>
                <w:sz w:val="21"/>
                <w:szCs w:val="21"/>
              </w:rPr>
            </w:pPr>
            <w:r>
              <w:rPr>
                <w:rFonts w:hint="eastAsia" w:ascii="仿宋" w:hAnsi="仿宋" w:eastAsia="仿宋" w:cs="仿宋"/>
                <w:i w:val="0"/>
                <w:iCs w:val="0"/>
                <w:caps w:val="0"/>
                <w:spacing w:val="0"/>
                <w:sz w:val="21"/>
                <w:szCs w:val="21"/>
                <w:shd w:val="clear" w:fill="FFFFFF"/>
              </w:rPr>
              <w:t>了解大革命失败后中国共产党对革命新道路的艰苦探索，认识中国共产党人坚定革命的理想和信念，领会中国共产党是中国人民谋求解放和幸福的斗争的主心骨。</w:t>
            </w:r>
          </w:p>
        </w:tc>
        <w:tc>
          <w:tcPr>
            <w:tcW w:w="709" w:type="dxa"/>
            <w:vAlign w:val="center"/>
          </w:tcPr>
          <w:p>
            <w:pPr>
              <w:adjustRightInd w:val="0"/>
              <w:snapToGrid w:val="0"/>
              <w:ind w:firstLine="176" w:firstLineChars="98"/>
              <w:rPr>
                <w:rFonts w:hint="eastAsia" w:ascii="仿宋" w:hAnsi="仿宋" w:eastAsia="仿宋" w:cs="仿宋"/>
                <w:sz w:val="18"/>
                <w:szCs w:val="18"/>
                <w:lang w:val="en-US" w:eastAsia="zh-CN"/>
              </w:rPr>
            </w:pPr>
            <w:r>
              <w:rPr>
                <w:rFonts w:hint="eastAsia" w:ascii="仿宋" w:hAnsi="仿宋" w:eastAsia="仿宋" w:cs="仿宋"/>
                <w:b w:val="0"/>
                <w:bCs w:val="0"/>
                <w:sz w:val="18"/>
                <w:szCs w:val="18"/>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p>
            <w:pPr>
              <w:jc w:val="center"/>
              <w:rPr>
                <w:rFonts w:hint="eastAsia" w:ascii="仿宋" w:hAnsi="仿宋" w:eastAsia="仿宋" w:cs="仿宋"/>
                <w:sz w:val="21"/>
                <w:szCs w:val="21"/>
              </w:rPr>
            </w:pPr>
          </w:p>
        </w:tc>
        <w:tc>
          <w:tcPr>
            <w:tcW w:w="3686" w:type="dxa"/>
            <w:gridSpan w:val="6"/>
            <w:vAlign w:val="center"/>
          </w:tcPr>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第三章全民族抗日战争的中流砥柱</w:t>
            </w:r>
          </w:p>
          <w:p>
            <w:pPr>
              <w:adjustRightInd w:val="0"/>
              <w:snapToGrid w:val="0"/>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日本军国主义的侵略给中华民族带来的深重灾难、第二次国共合作的实现、中国共产党在抗日战争中的中流砥柱作用。</w:t>
            </w:r>
          </w:p>
          <w:p>
            <w:pPr>
              <w:adjustRightInd w:val="0"/>
              <w:snapToGrid w:val="0"/>
              <w:ind w:firstLine="420" w:firstLineChars="200"/>
              <w:rPr>
                <w:rFonts w:hint="eastAsia" w:ascii="仿宋" w:hAnsi="仿宋" w:eastAsia="仿宋" w:cs="仿宋"/>
                <w:sz w:val="21"/>
                <w:szCs w:val="21"/>
                <w:highlight w:val="yellow"/>
                <w:lang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倡导和促成抗日民族统一战线</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党的全面抗战路线和持久抗战方针的制定</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敌后战场的开辟</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坚持抗战、团结、进步的方针</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加强党的自身建设</w:t>
            </w:r>
            <w:r>
              <w:rPr>
                <w:rFonts w:hint="eastAsia" w:ascii="仿宋" w:hAnsi="仿宋" w:eastAsia="仿宋" w:cs="仿宋"/>
                <w:i w:val="0"/>
                <w:iCs w:val="0"/>
                <w:caps w:val="0"/>
                <w:spacing w:val="0"/>
                <w:sz w:val="21"/>
                <w:szCs w:val="21"/>
                <w:shd w:val="clear" w:fill="FFFFFF"/>
                <w:lang w:eastAsia="zh-CN"/>
              </w:rPr>
              <w:t>。</w:t>
            </w:r>
          </w:p>
        </w:tc>
        <w:tc>
          <w:tcPr>
            <w:tcW w:w="2693" w:type="dxa"/>
            <w:gridSpan w:val="6"/>
            <w:vAlign w:val="center"/>
          </w:tcPr>
          <w:p>
            <w:pPr>
              <w:adjustRightInd w:val="0"/>
              <w:snapToGrid w:val="0"/>
              <w:rPr>
                <w:rFonts w:hint="eastAsia" w:ascii="仿宋" w:hAnsi="仿宋" w:eastAsia="仿宋" w:cs="仿宋"/>
                <w:sz w:val="21"/>
                <w:szCs w:val="21"/>
              </w:rPr>
            </w:pPr>
            <w:r>
              <w:rPr>
                <w:rFonts w:hint="eastAsia" w:ascii="仿宋" w:hAnsi="仿宋" w:eastAsia="仿宋" w:cs="仿宋"/>
                <w:i w:val="0"/>
                <w:iCs w:val="0"/>
                <w:caps w:val="0"/>
                <w:spacing w:val="0"/>
                <w:sz w:val="21"/>
                <w:szCs w:val="21"/>
                <w:shd w:val="clear" w:fill="FFFFFF"/>
              </w:rPr>
              <w:t>了解中国共产党人的政治主张、坚定意志、模范行动，领会中国共产党在抗日战争中的中流砥柱作用。</w:t>
            </w:r>
          </w:p>
        </w:tc>
        <w:tc>
          <w:tcPr>
            <w:tcW w:w="709" w:type="dxa"/>
            <w:vAlign w:val="center"/>
          </w:tcPr>
          <w:p>
            <w:pPr>
              <w:adjustRightInd w:val="0"/>
              <w:snapToGrid w:val="0"/>
              <w:ind w:firstLine="176" w:firstLineChars="98"/>
              <w:rPr>
                <w:rFonts w:hint="eastAsia" w:ascii="仿宋" w:hAnsi="仿宋" w:eastAsia="仿宋" w:cs="仿宋"/>
                <w:sz w:val="18"/>
                <w:szCs w:val="18"/>
                <w:lang w:val="en-US" w:eastAsia="zh-CN"/>
              </w:rPr>
            </w:pPr>
            <w:r>
              <w:rPr>
                <w:rFonts w:hint="eastAsia" w:ascii="仿宋" w:hAnsi="仿宋" w:eastAsia="仿宋" w:cs="仿宋"/>
                <w:b w:val="0"/>
                <w:bCs w:val="0"/>
                <w:sz w:val="18"/>
                <w:szCs w:val="18"/>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p>
            <w:pPr>
              <w:jc w:val="center"/>
              <w:rPr>
                <w:rFonts w:hint="eastAsia" w:ascii="仿宋" w:hAnsi="仿宋" w:eastAsia="仿宋" w:cs="仿宋"/>
                <w:sz w:val="21"/>
                <w:szCs w:val="21"/>
              </w:rPr>
            </w:pPr>
          </w:p>
        </w:tc>
        <w:tc>
          <w:tcPr>
            <w:tcW w:w="3686" w:type="dxa"/>
            <w:gridSpan w:val="6"/>
            <w:vAlign w:val="center"/>
          </w:tcPr>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第四章夺取新民主主义革命的全国性胜利</w:t>
            </w:r>
          </w:p>
          <w:p>
            <w:pPr>
              <w:adjustRightInd w:val="0"/>
              <w:snapToGrid w:val="0"/>
              <w:ind w:firstLine="315" w:firstLineChars="150"/>
              <w:jc w:val="left"/>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教学重难点：</w:t>
            </w:r>
            <w:r>
              <w:rPr>
                <w:rFonts w:hint="eastAsia" w:ascii="仿宋" w:hAnsi="仿宋" w:eastAsia="仿宋" w:cs="仿宋"/>
                <w:i w:val="0"/>
                <w:iCs w:val="0"/>
                <w:caps w:val="0"/>
                <w:spacing w:val="0"/>
                <w:sz w:val="21"/>
                <w:szCs w:val="21"/>
                <w:shd w:val="clear" w:fill="FFFFFF"/>
              </w:rPr>
              <w:t>解放战争的胜利进行、解放战争胜利的历史必然性、中国革命胜利的基本经验。</w:t>
            </w:r>
          </w:p>
          <w:p>
            <w:pPr>
              <w:adjustRightInd w:val="0"/>
              <w:snapToGrid w:val="0"/>
              <w:ind w:firstLine="315" w:firstLineChars="150"/>
              <w:jc w:val="left"/>
              <w:rPr>
                <w:rFonts w:hint="eastAsia" w:ascii="仿宋" w:hAnsi="仿宋" w:eastAsia="仿宋" w:cs="仿宋"/>
                <w:sz w:val="21"/>
                <w:szCs w:val="21"/>
                <w:lang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重庆谈判和争取和平民主的斗争</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从战略防御、战略进攻到战略决战</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创建人民民主专政的新中国</w:t>
            </w:r>
            <w:r>
              <w:rPr>
                <w:rFonts w:hint="eastAsia" w:ascii="仿宋" w:hAnsi="仿宋" w:eastAsia="仿宋" w:cs="仿宋"/>
                <w:i w:val="0"/>
                <w:iCs w:val="0"/>
                <w:caps w:val="0"/>
                <w:spacing w:val="0"/>
                <w:sz w:val="21"/>
                <w:szCs w:val="21"/>
                <w:shd w:val="clear" w:fill="FFFFFF"/>
                <w:lang w:eastAsia="zh-CN"/>
              </w:rPr>
              <w:t>。</w:t>
            </w:r>
          </w:p>
        </w:tc>
        <w:tc>
          <w:tcPr>
            <w:tcW w:w="2693" w:type="dxa"/>
            <w:gridSpan w:val="6"/>
            <w:vAlign w:val="center"/>
          </w:tcPr>
          <w:p>
            <w:pPr>
              <w:adjustRightInd w:val="0"/>
              <w:snapToGrid w:val="0"/>
              <w:ind w:firstLine="420" w:firstLineChars="200"/>
              <w:rPr>
                <w:rFonts w:hint="eastAsia" w:ascii="仿宋" w:hAnsi="仿宋" w:eastAsia="仿宋" w:cs="仿宋"/>
                <w:sz w:val="21"/>
                <w:szCs w:val="21"/>
              </w:rPr>
            </w:pPr>
            <w:r>
              <w:rPr>
                <w:rFonts w:hint="eastAsia" w:ascii="仿宋" w:hAnsi="仿宋" w:eastAsia="仿宋" w:cs="仿宋"/>
                <w:i w:val="0"/>
                <w:iCs w:val="0"/>
                <w:caps w:val="0"/>
                <w:spacing w:val="0"/>
                <w:sz w:val="21"/>
                <w:szCs w:val="21"/>
                <w:shd w:val="clear" w:fill="FFFFFF"/>
              </w:rPr>
              <w:t>了解中国共产党为创建新中国而奋斗的历程，认识人民解放战争胜利的历史必然性，进一步树立“没有共产党就没有新中国”的信念，增强拥护共产党的领导和接受马克思主义指导的自觉性。</w:t>
            </w:r>
          </w:p>
        </w:tc>
        <w:tc>
          <w:tcPr>
            <w:tcW w:w="709" w:type="dxa"/>
            <w:vAlign w:val="center"/>
          </w:tcPr>
          <w:p>
            <w:pPr>
              <w:adjustRightInd w:val="0"/>
              <w:snapToGrid w:val="0"/>
              <w:ind w:firstLine="176" w:firstLineChars="98"/>
              <w:rPr>
                <w:rFonts w:hint="eastAsia" w:ascii="仿宋" w:hAnsi="仿宋" w:eastAsia="仿宋" w:cs="仿宋"/>
                <w:sz w:val="18"/>
                <w:szCs w:val="18"/>
                <w:lang w:val="en-US" w:eastAsia="zh-CN"/>
              </w:rPr>
            </w:pPr>
            <w:r>
              <w:rPr>
                <w:rFonts w:hint="eastAsia" w:ascii="仿宋" w:hAnsi="仿宋" w:eastAsia="仿宋" w:cs="仿宋"/>
                <w:b w:val="0"/>
                <w:bCs/>
                <w:sz w:val="18"/>
                <w:szCs w:val="18"/>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tc>
        <w:tc>
          <w:tcPr>
            <w:tcW w:w="3686" w:type="dxa"/>
            <w:gridSpan w:val="6"/>
            <w:vAlign w:val="center"/>
          </w:tcPr>
          <w:p>
            <w:pPr>
              <w:spacing w:line="320" w:lineRule="exact"/>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rPr>
              <w:t>第</w:t>
            </w:r>
            <w:r>
              <w:rPr>
                <w:rFonts w:hint="eastAsia" w:ascii="仿宋" w:hAnsi="仿宋" w:eastAsia="仿宋" w:cs="仿宋"/>
                <w:b/>
                <w:color w:val="000000"/>
                <w:sz w:val="21"/>
                <w:szCs w:val="21"/>
                <w:lang w:val="en-US" w:eastAsia="zh-CN"/>
              </w:rPr>
              <w:t>五</w:t>
            </w:r>
            <w:r>
              <w:rPr>
                <w:rFonts w:hint="eastAsia" w:ascii="仿宋" w:hAnsi="仿宋" w:eastAsia="仿宋" w:cs="仿宋"/>
                <w:b/>
                <w:color w:val="000000"/>
                <w:sz w:val="21"/>
                <w:szCs w:val="21"/>
              </w:rPr>
              <w:t>章　</w:t>
            </w:r>
            <w:r>
              <w:rPr>
                <w:rFonts w:hint="eastAsia" w:ascii="仿宋" w:hAnsi="仿宋" w:eastAsia="仿宋" w:cs="仿宋"/>
                <w:i w:val="0"/>
                <w:iCs w:val="0"/>
                <w:caps w:val="0"/>
                <w:spacing w:val="0"/>
                <w:sz w:val="21"/>
                <w:szCs w:val="21"/>
                <w:shd w:val="clear" w:fill="FFFFFF"/>
              </w:rPr>
              <w:t>中华人民共和国的成立和社会主义制度的建立</w:t>
            </w:r>
          </w:p>
          <w:p>
            <w:pPr>
              <w:adjustRightInd w:val="0"/>
              <w:snapToGrid w:val="0"/>
              <w:ind w:firstLine="315" w:firstLineChars="150"/>
              <w:jc w:val="left"/>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社会主义制度在中国的确立是历史和人民的选择。</w:t>
            </w:r>
          </w:p>
          <w:p>
            <w:pPr>
              <w:adjustRightInd w:val="0"/>
              <w:snapToGrid w:val="0"/>
              <w:ind w:firstLine="315" w:firstLineChars="150"/>
              <w:jc w:val="left"/>
              <w:rPr>
                <w:rFonts w:hint="eastAsia" w:ascii="仿宋" w:hAnsi="仿宋" w:eastAsia="仿宋" w:cs="仿宋"/>
                <w:sz w:val="21"/>
                <w:szCs w:val="21"/>
                <w:lang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从新民主主义向社会主义过渡的开始</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社会主义道路：历史和人民的选择</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有中国特点的向社会主义过渡的道路</w:t>
            </w:r>
            <w:r>
              <w:rPr>
                <w:rFonts w:hint="eastAsia" w:ascii="仿宋" w:hAnsi="仿宋" w:eastAsia="仿宋" w:cs="仿宋"/>
                <w:i w:val="0"/>
                <w:iCs w:val="0"/>
                <w:caps w:val="0"/>
                <w:spacing w:val="0"/>
                <w:sz w:val="21"/>
                <w:szCs w:val="21"/>
                <w:shd w:val="clear" w:fill="FFFFFF"/>
                <w:lang w:eastAsia="zh-CN"/>
              </w:rPr>
              <w:t>。</w:t>
            </w:r>
          </w:p>
        </w:tc>
        <w:tc>
          <w:tcPr>
            <w:tcW w:w="2693" w:type="dxa"/>
            <w:gridSpan w:val="6"/>
            <w:vAlign w:val="center"/>
          </w:tcPr>
          <w:p>
            <w:pPr>
              <w:adjustRightInd w:val="0"/>
              <w:snapToGrid w:val="0"/>
              <w:ind w:firstLine="420" w:firstLineChars="200"/>
              <w:rPr>
                <w:rFonts w:hint="eastAsia" w:ascii="仿宋" w:hAnsi="仿宋" w:eastAsia="仿宋" w:cs="仿宋"/>
                <w:color w:val="000000"/>
                <w:sz w:val="21"/>
                <w:szCs w:val="21"/>
              </w:rPr>
            </w:pPr>
            <w:r>
              <w:rPr>
                <w:rFonts w:hint="eastAsia" w:ascii="仿宋" w:hAnsi="仿宋" w:eastAsia="仿宋" w:cs="仿宋"/>
                <w:i w:val="0"/>
                <w:iCs w:val="0"/>
                <w:caps w:val="0"/>
                <w:spacing w:val="0"/>
                <w:sz w:val="21"/>
                <w:szCs w:val="21"/>
                <w:shd w:val="clear" w:fill="FFFFFF"/>
              </w:rPr>
              <w:t>了解中国共产党团结带领中国人民进行社会主义革命的历程，认识社会主义基本制度的确立，为实现中华民族伟大复兴奠定了根本政治前提和制度基础。</w:t>
            </w:r>
          </w:p>
        </w:tc>
        <w:tc>
          <w:tcPr>
            <w:tcW w:w="709" w:type="dxa"/>
            <w:vAlign w:val="center"/>
          </w:tcPr>
          <w:p>
            <w:pPr>
              <w:adjustRightInd w:val="0"/>
              <w:snapToGrid w:val="0"/>
              <w:ind w:firstLine="176" w:firstLineChars="98"/>
              <w:rPr>
                <w:rFonts w:hint="eastAsia" w:ascii="仿宋" w:hAnsi="仿宋" w:eastAsia="仿宋" w:cs="仿宋"/>
                <w:b/>
                <w:sz w:val="18"/>
                <w:szCs w:val="18"/>
                <w:lang w:val="en-US" w:eastAsia="zh-CN"/>
              </w:rPr>
            </w:pPr>
            <w:r>
              <w:rPr>
                <w:rFonts w:hint="eastAsia" w:ascii="仿宋" w:hAnsi="仿宋" w:eastAsia="仿宋" w:cs="仿宋"/>
                <w:b w:val="0"/>
                <w:bCs/>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tc>
        <w:tc>
          <w:tcPr>
            <w:tcW w:w="3686" w:type="dxa"/>
            <w:gridSpan w:val="6"/>
            <w:vAlign w:val="center"/>
          </w:tcPr>
          <w:p>
            <w:pPr>
              <w:spacing w:line="320" w:lineRule="exact"/>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rPr>
              <w:t>第</w:t>
            </w:r>
            <w:r>
              <w:rPr>
                <w:rFonts w:hint="eastAsia" w:ascii="仿宋" w:hAnsi="仿宋" w:eastAsia="仿宋" w:cs="仿宋"/>
                <w:b/>
                <w:color w:val="000000"/>
                <w:sz w:val="21"/>
                <w:szCs w:val="21"/>
                <w:lang w:val="en-US" w:eastAsia="zh-CN"/>
              </w:rPr>
              <w:t>六</w:t>
            </w:r>
            <w:r>
              <w:rPr>
                <w:rFonts w:hint="eastAsia" w:ascii="仿宋" w:hAnsi="仿宋" w:eastAsia="仿宋" w:cs="仿宋"/>
                <w:b/>
                <w:color w:val="000000"/>
                <w:sz w:val="21"/>
                <w:szCs w:val="21"/>
              </w:rPr>
              <w:t>章　</w:t>
            </w:r>
            <w:r>
              <w:rPr>
                <w:rFonts w:hint="eastAsia" w:ascii="仿宋" w:hAnsi="仿宋" w:eastAsia="仿宋" w:cs="仿宋"/>
                <w:i w:val="0"/>
                <w:iCs w:val="0"/>
                <w:caps w:val="0"/>
                <w:spacing w:val="0"/>
                <w:sz w:val="21"/>
                <w:szCs w:val="21"/>
                <w:shd w:val="clear" w:fill="FFFFFF"/>
              </w:rPr>
              <w:t>社会主义建设的探索和曲折发展</w:t>
            </w:r>
          </w:p>
          <w:p>
            <w:pPr>
              <w:adjustRightInd w:val="0"/>
              <w:snapToGrid w:val="0"/>
              <w:ind w:firstLine="315" w:firstLineChars="150"/>
              <w:jc w:val="left"/>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建设的成就和探索的成果、严重的曲折及深刻的教训。</w:t>
            </w:r>
          </w:p>
          <w:p>
            <w:pPr>
              <w:adjustRightInd w:val="0"/>
              <w:snapToGrid w:val="0"/>
              <w:ind w:firstLine="315" w:firstLineChars="150"/>
              <w:jc w:val="left"/>
              <w:rPr>
                <w:rFonts w:hint="eastAsia" w:ascii="仿宋" w:hAnsi="仿宋" w:eastAsia="仿宋" w:cs="仿宋"/>
                <w:sz w:val="21"/>
                <w:szCs w:val="21"/>
                <w:lang w:eastAsia="zh-CN"/>
              </w:rPr>
            </w:pPr>
            <w:r>
              <w:rPr>
                <w:rFonts w:hint="eastAsia" w:ascii="仿宋" w:hAnsi="仿宋" w:eastAsia="仿宋" w:cs="仿宋"/>
                <w:i w:val="0"/>
                <w:iCs w:val="0"/>
                <w:caps w:val="0"/>
                <w:spacing w:val="0"/>
                <w:sz w:val="21"/>
                <w:szCs w:val="21"/>
                <w:shd w:val="clear" w:fill="FFFFFF"/>
              </w:rPr>
              <w:t>3.教学内容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良好的开局</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探索中的严重曲折</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建设的成就探索的成果</w:t>
            </w:r>
          </w:p>
        </w:tc>
        <w:tc>
          <w:tcPr>
            <w:tcW w:w="2693" w:type="dxa"/>
            <w:gridSpan w:val="6"/>
            <w:vAlign w:val="center"/>
          </w:tcPr>
          <w:p>
            <w:pPr>
              <w:adjustRightInd w:val="0"/>
              <w:snapToGrid w:val="0"/>
              <w:ind w:firstLine="420" w:firstLineChars="200"/>
              <w:rPr>
                <w:rFonts w:hint="eastAsia" w:ascii="仿宋" w:hAnsi="仿宋" w:eastAsia="仿宋" w:cs="仿宋"/>
                <w:color w:val="000000"/>
                <w:sz w:val="21"/>
                <w:szCs w:val="21"/>
              </w:rPr>
            </w:pPr>
            <w:r>
              <w:rPr>
                <w:rFonts w:hint="eastAsia" w:ascii="仿宋" w:hAnsi="仿宋" w:eastAsia="仿宋" w:cs="仿宋"/>
                <w:i w:val="0"/>
                <w:iCs w:val="0"/>
                <w:caps w:val="0"/>
                <w:spacing w:val="0"/>
                <w:sz w:val="21"/>
                <w:szCs w:val="21"/>
                <w:shd w:val="clear" w:fill="FFFFFF"/>
              </w:rPr>
              <w:t>了解探索中国社会主义建设道路的基本过程、主要成就、严重曲折及其经验教训，认清探索中成绩与失误的关系。</w:t>
            </w:r>
          </w:p>
        </w:tc>
        <w:tc>
          <w:tcPr>
            <w:tcW w:w="709" w:type="dxa"/>
            <w:vAlign w:val="center"/>
          </w:tcPr>
          <w:p>
            <w:pPr>
              <w:adjustRightInd w:val="0"/>
              <w:snapToGrid w:val="0"/>
              <w:ind w:firstLine="176" w:firstLineChars="98"/>
              <w:rPr>
                <w:rFonts w:hint="eastAsia" w:ascii="仿宋" w:hAnsi="仿宋" w:eastAsia="仿宋" w:cs="仿宋"/>
                <w:b/>
                <w:sz w:val="18"/>
                <w:szCs w:val="18"/>
                <w:lang w:val="en-US" w:eastAsia="zh-CN"/>
              </w:rPr>
            </w:pPr>
            <w:r>
              <w:rPr>
                <w:rFonts w:hint="eastAsia" w:ascii="仿宋" w:hAnsi="仿宋" w:eastAsia="仿宋" w:cs="仿宋"/>
                <w:b w:val="0"/>
                <w:bCs/>
                <w:sz w:val="18"/>
                <w:szCs w:val="18"/>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tc>
        <w:tc>
          <w:tcPr>
            <w:tcW w:w="3686" w:type="dxa"/>
            <w:gridSpan w:val="6"/>
            <w:vAlign w:val="center"/>
          </w:tcPr>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第七章伟大历史转折和中国特色社会主义的开创</w:t>
            </w:r>
          </w:p>
          <w:p>
            <w:pPr>
              <w:adjustRightInd w:val="0"/>
              <w:snapToGrid w:val="0"/>
              <w:ind w:firstLine="420" w:firstLineChars="200"/>
              <w:jc w:val="left"/>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历史性的伟大转折和改革开放的起步、中国特色社会主义的开创。</w:t>
            </w:r>
          </w:p>
          <w:p>
            <w:pPr>
              <w:adjustRightInd w:val="0"/>
              <w:snapToGrid w:val="0"/>
              <w:ind w:firstLine="420" w:firstLineChars="200"/>
              <w:jc w:val="left"/>
              <w:rPr>
                <w:rFonts w:hint="eastAsia" w:ascii="仿宋" w:hAnsi="仿宋" w:eastAsia="仿宋" w:cs="仿宋"/>
                <w:sz w:val="21"/>
                <w:szCs w:val="21"/>
                <w:lang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历史性的伟大转折和改革开放的起步</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改革开放和现代化建设新局面的展开</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邓小平南方谈话</w:t>
            </w:r>
            <w:r>
              <w:rPr>
                <w:rFonts w:hint="eastAsia" w:ascii="仿宋" w:hAnsi="仿宋" w:eastAsia="仿宋" w:cs="仿宋"/>
                <w:i w:val="0"/>
                <w:iCs w:val="0"/>
                <w:caps w:val="0"/>
                <w:spacing w:val="0"/>
                <w:sz w:val="21"/>
                <w:szCs w:val="21"/>
                <w:shd w:val="clear" w:fill="FFFFFF"/>
                <w:lang w:eastAsia="zh-CN"/>
              </w:rPr>
              <w:t>。</w:t>
            </w:r>
          </w:p>
        </w:tc>
        <w:tc>
          <w:tcPr>
            <w:tcW w:w="2693" w:type="dxa"/>
            <w:gridSpan w:val="6"/>
            <w:vAlign w:val="center"/>
          </w:tcPr>
          <w:p>
            <w:pPr>
              <w:adjustRightInd w:val="0"/>
              <w:snapToGrid w:val="0"/>
              <w:ind w:firstLine="420" w:firstLineChars="200"/>
              <w:rPr>
                <w:rFonts w:hint="eastAsia" w:ascii="仿宋" w:hAnsi="仿宋" w:eastAsia="仿宋" w:cs="仿宋"/>
                <w:sz w:val="21"/>
                <w:szCs w:val="21"/>
              </w:rPr>
            </w:pPr>
            <w:r>
              <w:rPr>
                <w:rFonts w:hint="eastAsia" w:ascii="仿宋" w:hAnsi="仿宋" w:eastAsia="仿宋" w:cs="仿宋"/>
                <w:i w:val="0"/>
                <w:iCs w:val="0"/>
                <w:caps w:val="0"/>
                <w:spacing w:val="0"/>
                <w:sz w:val="21"/>
                <w:szCs w:val="21"/>
                <w:shd w:val="clear" w:fill="FFFFFF"/>
              </w:rPr>
              <w:t>了解中国共产党团结带领中国人民，解放思想、锐意进取，开创中国特色社会主义的历程，认识改革开放是决定当代中国前途命运的关键一招。</w:t>
            </w:r>
          </w:p>
        </w:tc>
        <w:tc>
          <w:tcPr>
            <w:tcW w:w="709" w:type="dxa"/>
            <w:vAlign w:val="center"/>
          </w:tcPr>
          <w:p>
            <w:pPr>
              <w:adjustRightInd w:val="0"/>
              <w:snapToGrid w:val="0"/>
              <w:ind w:firstLine="176" w:firstLineChars="98"/>
              <w:rPr>
                <w:rFonts w:hint="eastAsia" w:ascii="仿宋" w:hAnsi="仿宋" w:eastAsia="仿宋" w:cs="仿宋"/>
                <w:sz w:val="18"/>
                <w:szCs w:val="18"/>
                <w:lang w:eastAsia="zh-CN"/>
              </w:rPr>
            </w:pPr>
            <w:r>
              <w:rPr>
                <w:rFonts w:hint="eastAsia" w:ascii="仿宋" w:hAnsi="仿宋" w:eastAsia="仿宋" w:cs="仿宋"/>
                <w:b w:val="0"/>
                <w:bCs/>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tc>
        <w:tc>
          <w:tcPr>
            <w:tcW w:w="3686" w:type="dxa"/>
            <w:gridSpan w:val="6"/>
            <w:vAlign w:val="center"/>
          </w:tcPr>
          <w:p>
            <w:pPr>
              <w:numPr>
                <w:ilvl w:val="0"/>
                <w:numId w:val="0"/>
              </w:numPr>
              <w:spacing w:line="320" w:lineRule="exact"/>
              <w:rPr>
                <w:rFonts w:hint="eastAsia" w:ascii="仿宋" w:hAnsi="仿宋" w:eastAsia="仿宋" w:cs="仿宋"/>
                <w:b/>
                <w:color w:val="000000"/>
                <w:sz w:val="21"/>
                <w:szCs w:val="21"/>
              </w:rPr>
            </w:pPr>
            <w:r>
              <w:rPr>
                <w:rFonts w:hint="eastAsia" w:ascii="仿宋" w:hAnsi="仿宋" w:eastAsia="仿宋" w:cs="仿宋"/>
                <w:b/>
                <w:color w:val="000000"/>
                <w:sz w:val="21"/>
                <w:szCs w:val="21"/>
                <w:lang w:val="en-US" w:eastAsia="zh-CN"/>
              </w:rPr>
              <w:t xml:space="preserve">第八章 </w:t>
            </w:r>
            <w:r>
              <w:rPr>
                <w:rFonts w:hint="eastAsia" w:ascii="仿宋" w:hAnsi="仿宋" w:eastAsia="仿宋" w:cs="仿宋"/>
                <w:i w:val="0"/>
                <w:iCs w:val="0"/>
                <w:caps w:val="0"/>
                <w:spacing w:val="0"/>
                <w:sz w:val="21"/>
                <w:szCs w:val="21"/>
                <w:shd w:val="clear" w:fill="FFFFFF"/>
              </w:rPr>
              <w:t>把中国特色社会主义全面推向21世纪</w:t>
            </w:r>
          </w:p>
          <w:p>
            <w:pPr>
              <w:adjustRightInd w:val="0"/>
              <w:snapToGrid w:val="0"/>
              <w:ind w:firstLine="420" w:firstLineChars="200"/>
              <w:jc w:val="left"/>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社会主义市场经济体制的确立、跨世纪发展战略的制定与实施。</w:t>
            </w:r>
          </w:p>
          <w:p>
            <w:pPr>
              <w:adjustRightInd w:val="0"/>
              <w:snapToGrid w:val="0"/>
              <w:ind w:firstLine="420" w:firstLineChars="200"/>
              <w:jc w:val="left"/>
              <w:rPr>
                <w:rFonts w:hint="eastAsia" w:ascii="仿宋" w:hAnsi="仿宋" w:eastAsia="仿宋" w:cs="仿宋"/>
                <w:sz w:val="21"/>
                <w:szCs w:val="21"/>
                <w:lang w:val="en-US"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党的十四大和建立社会主义市场经济体制</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党的十五大和确立邓小平理论为党的指导思想</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lang w:val="en-US" w:eastAsia="zh-CN"/>
              </w:rPr>
              <w:t>跨世纪发展战略的制定与实施</w:t>
            </w:r>
          </w:p>
        </w:tc>
        <w:tc>
          <w:tcPr>
            <w:tcW w:w="2693" w:type="dxa"/>
            <w:gridSpan w:val="6"/>
            <w:vAlign w:val="center"/>
          </w:tcPr>
          <w:p>
            <w:pPr>
              <w:adjustRightInd w:val="0"/>
              <w:snapToGrid w:val="0"/>
              <w:ind w:firstLine="420" w:firstLineChars="200"/>
              <w:rPr>
                <w:rFonts w:hint="eastAsia" w:ascii="仿宋" w:hAnsi="仿宋" w:eastAsia="仿宋" w:cs="仿宋"/>
                <w:sz w:val="21"/>
                <w:szCs w:val="21"/>
                <w:lang w:val="en-US" w:eastAsia="zh-CN"/>
              </w:rPr>
            </w:pPr>
            <w:r>
              <w:rPr>
                <w:rFonts w:hint="eastAsia" w:ascii="仿宋" w:hAnsi="仿宋" w:eastAsia="仿宋" w:cs="仿宋"/>
                <w:color w:val="000000"/>
                <w:sz w:val="21"/>
                <w:szCs w:val="21"/>
                <w:lang w:val="en-US" w:eastAsia="zh-CN"/>
              </w:rPr>
              <w:t>了解改革开放与现代化建设的跨世纪发展</w:t>
            </w:r>
          </w:p>
        </w:tc>
        <w:tc>
          <w:tcPr>
            <w:tcW w:w="709" w:type="dxa"/>
            <w:vAlign w:val="center"/>
          </w:tcPr>
          <w:p>
            <w:pPr>
              <w:adjustRightInd w:val="0"/>
              <w:snapToGrid w:val="0"/>
              <w:ind w:firstLine="176" w:firstLineChars="98"/>
              <w:rPr>
                <w:rFonts w:hint="eastAsia" w:ascii="仿宋" w:hAnsi="仿宋" w:eastAsia="仿宋" w:cs="仿宋"/>
                <w:b/>
                <w:sz w:val="18"/>
                <w:szCs w:val="18"/>
                <w:lang w:val="en-US" w:eastAsia="zh-CN"/>
              </w:rPr>
            </w:pPr>
            <w:r>
              <w:rPr>
                <w:rFonts w:hint="eastAsia" w:ascii="仿宋" w:hAnsi="仿宋" w:eastAsia="仿宋" w:cs="仿宋"/>
                <w:b w:val="0"/>
                <w:bCs/>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p>
            <w:pPr>
              <w:jc w:val="center"/>
              <w:rPr>
                <w:rFonts w:hint="eastAsia" w:ascii="仿宋" w:hAnsi="仿宋" w:eastAsia="仿宋" w:cs="仿宋"/>
                <w:sz w:val="21"/>
                <w:szCs w:val="21"/>
              </w:rPr>
            </w:pPr>
          </w:p>
        </w:tc>
        <w:tc>
          <w:tcPr>
            <w:tcW w:w="3686" w:type="dxa"/>
            <w:gridSpan w:val="6"/>
            <w:vAlign w:val="center"/>
          </w:tcPr>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第九章在新的形势下坚持和发展中国特色社会主义</w:t>
            </w:r>
          </w:p>
          <w:p>
            <w:pPr>
              <w:adjustRightInd w:val="0"/>
              <w:snapToGrid w:val="0"/>
              <w:ind w:firstLine="420" w:firstLineChars="200"/>
              <w:jc w:val="left"/>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教学重难点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全面建设小康社会战略目标的确定、改革开放和社会主义现代化建设的巨大进展。</w:t>
            </w:r>
          </w:p>
          <w:p>
            <w:pPr>
              <w:adjustRightInd w:val="0"/>
              <w:snapToGrid w:val="0"/>
              <w:ind w:firstLine="420" w:firstLineChars="200"/>
              <w:jc w:val="left"/>
              <w:rPr>
                <w:rFonts w:hint="eastAsia" w:ascii="仿宋" w:hAnsi="仿宋" w:eastAsia="仿宋" w:cs="仿宋"/>
                <w:sz w:val="21"/>
                <w:szCs w:val="21"/>
                <w:lang w:eastAsia="zh-CN"/>
              </w:rPr>
            </w:pPr>
            <w:r>
              <w:rPr>
                <w:rFonts w:hint="eastAsia" w:ascii="仿宋" w:hAnsi="仿宋" w:eastAsia="仿宋" w:cs="仿宋"/>
                <w:i w:val="0"/>
                <w:iCs w:val="0"/>
                <w:caps w:val="0"/>
                <w:spacing w:val="0"/>
                <w:sz w:val="21"/>
                <w:szCs w:val="21"/>
                <w:shd w:val="clear" w:fill="FFFFFF"/>
              </w:rPr>
              <w:t>教学内容</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全面建设小康社会战略目标的确定</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推动经济社会科学发展</w:t>
            </w:r>
            <w:r>
              <w:rPr>
                <w:rFonts w:hint="eastAsia" w:ascii="仿宋" w:hAnsi="仿宋" w:eastAsia="仿宋" w:cs="仿宋"/>
                <w:i w:val="0"/>
                <w:iCs w:val="0"/>
                <w:caps w:val="0"/>
                <w:spacing w:val="0"/>
                <w:sz w:val="21"/>
                <w:szCs w:val="21"/>
                <w:shd w:val="clear" w:fill="FFFFFF"/>
                <w:lang w:eastAsia="zh-CN"/>
              </w:rPr>
              <w:t>；</w:t>
            </w:r>
            <w:r>
              <w:rPr>
                <w:rFonts w:hint="eastAsia" w:ascii="仿宋" w:hAnsi="仿宋" w:eastAsia="仿宋" w:cs="仿宋"/>
                <w:i w:val="0"/>
                <w:iCs w:val="0"/>
                <w:caps w:val="0"/>
                <w:spacing w:val="0"/>
                <w:sz w:val="21"/>
                <w:szCs w:val="21"/>
                <w:shd w:val="clear" w:fill="FFFFFF"/>
              </w:rPr>
              <w:t>奋力把中国特色社会主义推进到新的发展阶段</w:t>
            </w:r>
            <w:r>
              <w:rPr>
                <w:rFonts w:hint="eastAsia" w:ascii="仿宋" w:hAnsi="仿宋" w:eastAsia="仿宋" w:cs="仿宋"/>
                <w:i w:val="0"/>
                <w:iCs w:val="0"/>
                <w:caps w:val="0"/>
                <w:spacing w:val="0"/>
                <w:sz w:val="21"/>
                <w:szCs w:val="21"/>
                <w:shd w:val="clear" w:fill="FFFFFF"/>
                <w:lang w:eastAsia="zh-CN"/>
              </w:rPr>
              <w:t>。</w:t>
            </w:r>
          </w:p>
        </w:tc>
        <w:tc>
          <w:tcPr>
            <w:tcW w:w="2693" w:type="dxa"/>
            <w:gridSpan w:val="6"/>
            <w:vAlign w:val="center"/>
          </w:tcPr>
          <w:p>
            <w:pPr>
              <w:adjustRightInd w:val="0"/>
              <w:snapToGrid w:val="0"/>
              <w:ind w:firstLine="420" w:firstLineChars="200"/>
              <w:rPr>
                <w:rFonts w:hint="eastAsia" w:ascii="仿宋" w:hAnsi="仿宋" w:eastAsia="仿宋" w:cs="仿宋"/>
                <w:sz w:val="21"/>
                <w:szCs w:val="21"/>
              </w:rPr>
            </w:pPr>
          </w:p>
          <w:p>
            <w:pPr>
              <w:adjustRightInd w:val="0"/>
              <w:snapToGrid w:val="0"/>
              <w:ind w:firstLine="420" w:firstLineChars="200"/>
              <w:rPr>
                <w:rFonts w:hint="eastAsia" w:ascii="仿宋" w:hAnsi="仿宋" w:eastAsia="仿宋" w:cs="仿宋"/>
                <w:sz w:val="21"/>
                <w:szCs w:val="21"/>
              </w:rPr>
            </w:pPr>
          </w:p>
          <w:p>
            <w:pPr>
              <w:spacing w:line="320" w:lineRule="exact"/>
              <w:ind w:firstLine="420" w:firstLineChars="200"/>
              <w:rPr>
                <w:rFonts w:hint="eastAsia" w:ascii="仿宋" w:hAnsi="仿宋" w:eastAsia="仿宋" w:cs="仿宋"/>
                <w:color w:val="000000"/>
                <w:sz w:val="21"/>
                <w:szCs w:val="21"/>
              </w:rPr>
            </w:pPr>
            <w:r>
              <w:rPr>
                <w:rFonts w:hint="eastAsia" w:ascii="仿宋" w:hAnsi="仿宋" w:eastAsia="仿宋" w:cs="仿宋"/>
                <w:i w:val="0"/>
                <w:iCs w:val="0"/>
                <w:caps w:val="0"/>
                <w:spacing w:val="0"/>
                <w:sz w:val="21"/>
                <w:szCs w:val="21"/>
                <w:shd w:val="clear" w:fill="FFFFFF"/>
              </w:rPr>
              <w:t>了解改革开放和社会主义现代化建设的伟大成就，深刻认识“只有社会主义才能救中国，只有中国特色社会主义才能发展中国”。</w:t>
            </w:r>
          </w:p>
          <w:p>
            <w:pPr>
              <w:adjustRightInd w:val="0"/>
              <w:snapToGrid w:val="0"/>
              <w:ind w:firstLine="420" w:firstLineChars="200"/>
              <w:rPr>
                <w:rFonts w:hint="eastAsia" w:ascii="仿宋" w:hAnsi="仿宋" w:eastAsia="仿宋" w:cs="仿宋"/>
                <w:sz w:val="21"/>
                <w:szCs w:val="21"/>
              </w:rPr>
            </w:pPr>
          </w:p>
        </w:tc>
        <w:tc>
          <w:tcPr>
            <w:tcW w:w="709" w:type="dxa"/>
            <w:vAlign w:val="center"/>
          </w:tcPr>
          <w:p>
            <w:pPr>
              <w:adjustRightInd w:val="0"/>
              <w:snapToGrid w:val="0"/>
              <w:ind w:firstLine="176" w:firstLineChars="98"/>
              <w:rPr>
                <w:rFonts w:hint="eastAsia" w:ascii="仿宋" w:hAnsi="仿宋" w:eastAsia="仿宋" w:cs="仿宋"/>
                <w:sz w:val="18"/>
                <w:szCs w:val="18"/>
                <w:lang w:val="en-US" w:eastAsia="zh-CN"/>
              </w:rPr>
            </w:pPr>
            <w:r>
              <w:rPr>
                <w:rFonts w:hint="eastAsia" w:ascii="仿宋" w:hAnsi="仿宋" w:eastAsia="仿宋" w:cs="仿宋"/>
                <w:b w:val="0"/>
                <w:bCs/>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目标1</w:t>
            </w:r>
          </w:p>
          <w:p>
            <w:pPr>
              <w:jc w:val="center"/>
              <w:rPr>
                <w:rFonts w:hint="eastAsia" w:ascii="仿宋" w:hAnsi="仿宋" w:eastAsia="仿宋" w:cs="仿宋"/>
                <w:sz w:val="21"/>
                <w:szCs w:val="21"/>
              </w:rPr>
            </w:pPr>
            <w:r>
              <w:rPr>
                <w:rFonts w:hint="eastAsia" w:ascii="仿宋" w:hAnsi="仿宋" w:eastAsia="仿宋" w:cs="仿宋"/>
                <w:sz w:val="21"/>
                <w:szCs w:val="21"/>
              </w:rPr>
              <w:t>目标2</w:t>
            </w:r>
          </w:p>
          <w:p>
            <w:pPr>
              <w:jc w:val="center"/>
              <w:rPr>
                <w:rFonts w:hint="eastAsia" w:ascii="仿宋" w:hAnsi="仿宋" w:eastAsia="仿宋" w:cs="仿宋"/>
                <w:sz w:val="21"/>
                <w:szCs w:val="21"/>
              </w:rPr>
            </w:pPr>
            <w:r>
              <w:rPr>
                <w:rFonts w:hint="eastAsia" w:ascii="仿宋" w:hAnsi="仿宋" w:eastAsia="仿宋" w:cs="仿宋"/>
                <w:sz w:val="21"/>
                <w:szCs w:val="21"/>
              </w:rPr>
              <w:t>目标3</w:t>
            </w:r>
          </w:p>
        </w:tc>
        <w:tc>
          <w:tcPr>
            <w:tcW w:w="3686" w:type="dxa"/>
            <w:gridSpan w:val="6"/>
            <w:vAlign w:val="center"/>
          </w:tcPr>
          <w:p>
            <w:pPr>
              <w:spacing w:line="320" w:lineRule="exact"/>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rPr>
              <w:t>第十章  中国特色社会主义进入新时代</w:t>
            </w:r>
          </w:p>
          <w:p>
            <w:pPr>
              <w:spacing w:line="320" w:lineRule="exact"/>
              <w:ind w:firstLine="420" w:firstLineChars="200"/>
              <w:jc w:val="left"/>
              <w:rPr>
                <w:rFonts w:hint="eastAsia" w:ascii="仿宋" w:hAnsi="仿宋" w:eastAsia="仿宋" w:cs="仿宋"/>
                <w:color w:val="000000"/>
                <w:sz w:val="21"/>
                <w:szCs w:val="21"/>
              </w:rPr>
            </w:pPr>
            <w:r>
              <w:rPr>
                <w:rFonts w:hint="eastAsia" w:ascii="仿宋" w:hAnsi="仿宋" w:eastAsia="仿宋" w:cs="仿宋"/>
                <w:color w:val="000000"/>
                <w:sz w:val="21"/>
                <w:szCs w:val="21"/>
              </w:rPr>
              <w:t>认识全面建成小康社会目标确立的历史条件；了解“中国梦”的具体内容；认识统筹推进“五位一体”总布局和协调推进“四个全面”战略布局的重要意义；掌握新时代中国与世界关系的历史性变化。</w:t>
            </w:r>
          </w:p>
          <w:p>
            <w:pPr>
              <w:adjustRightInd w:val="0"/>
              <w:snapToGrid w:val="0"/>
              <w:ind w:firstLine="420" w:firstLineChars="200"/>
              <w:jc w:val="left"/>
              <w:rPr>
                <w:rFonts w:hint="eastAsia" w:ascii="仿宋" w:hAnsi="仿宋" w:eastAsia="仿宋" w:cs="仿宋"/>
                <w:sz w:val="21"/>
                <w:szCs w:val="21"/>
                <w:lang w:eastAsia="zh-CN"/>
              </w:rPr>
            </w:pPr>
            <w:r>
              <w:rPr>
                <w:rFonts w:hint="eastAsia" w:ascii="仿宋" w:hAnsi="仿宋" w:eastAsia="仿宋" w:cs="仿宋"/>
                <w:sz w:val="21"/>
                <w:szCs w:val="21"/>
              </w:rPr>
              <w:t>重点：</w:t>
            </w:r>
            <w:r>
              <w:rPr>
                <w:rFonts w:hint="eastAsia" w:ascii="仿宋" w:hAnsi="仿宋" w:eastAsia="仿宋" w:cs="仿宋"/>
                <w:sz w:val="21"/>
                <w:szCs w:val="21"/>
                <w:lang w:eastAsia="zh-CN"/>
              </w:rPr>
              <w:t>新时代；中国梦；“五位一体”“四个全面”两个大局；十八大以来取得的成就；中国式现代化。</w:t>
            </w:r>
          </w:p>
          <w:p>
            <w:pPr>
              <w:adjustRightInd w:val="0"/>
              <w:snapToGrid w:val="0"/>
              <w:ind w:firstLine="420" w:firstLineChars="200"/>
              <w:jc w:val="left"/>
              <w:rPr>
                <w:rFonts w:hint="eastAsia" w:ascii="仿宋" w:hAnsi="仿宋" w:eastAsia="仿宋" w:cs="仿宋"/>
                <w:sz w:val="21"/>
                <w:szCs w:val="21"/>
              </w:rPr>
            </w:pPr>
            <w:r>
              <w:rPr>
                <w:rFonts w:hint="eastAsia" w:ascii="仿宋" w:hAnsi="仿宋" w:eastAsia="仿宋" w:cs="仿宋"/>
                <w:sz w:val="21"/>
                <w:szCs w:val="21"/>
              </w:rPr>
              <w:t>难点：</w:t>
            </w:r>
            <w:r>
              <w:rPr>
                <w:rFonts w:hint="eastAsia" w:ascii="仿宋" w:hAnsi="仿宋" w:eastAsia="仿宋" w:cs="仿宋"/>
                <w:sz w:val="21"/>
                <w:szCs w:val="21"/>
                <w:lang w:eastAsia="zh-CN"/>
              </w:rPr>
              <w:t>“两个确立”“两个维护”；中国式现代化</w:t>
            </w:r>
            <w:r>
              <w:rPr>
                <w:rFonts w:hint="eastAsia" w:ascii="仿宋" w:hAnsi="仿宋" w:eastAsia="仿宋" w:cs="仿宋"/>
                <w:sz w:val="21"/>
                <w:szCs w:val="21"/>
              </w:rPr>
              <w:t>。</w:t>
            </w:r>
          </w:p>
        </w:tc>
        <w:tc>
          <w:tcPr>
            <w:tcW w:w="2693" w:type="dxa"/>
            <w:gridSpan w:val="6"/>
            <w:vAlign w:val="center"/>
          </w:tcPr>
          <w:p>
            <w:pPr>
              <w:spacing w:line="320" w:lineRule="exact"/>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认识全面建成小康社会目标确立的历史条件；了解“中国梦”的具体内容；认识统筹推进“五位一体”总</w:t>
            </w:r>
            <w:r>
              <w:rPr>
                <w:rFonts w:hint="eastAsia" w:ascii="仿宋" w:hAnsi="仿宋" w:eastAsia="仿宋" w:cs="仿宋"/>
                <w:color w:val="000000"/>
                <w:sz w:val="21"/>
                <w:szCs w:val="21"/>
                <w:lang w:eastAsia="zh-CN"/>
              </w:rPr>
              <w:t>体</w:t>
            </w:r>
            <w:r>
              <w:rPr>
                <w:rFonts w:hint="eastAsia" w:ascii="仿宋" w:hAnsi="仿宋" w:eastAsia="仿宋" w:cs="仿宋"/>
                <w:color w:val="000000"/>
                <w:sz w:val="21"/>
                <w:szCs w:val="21"/>
              </w:rPr>
              <w:t>布局和协调推进“四个全面”战略布局的重要意义；</w:t>
            </w:r>
            <w:r>
              <w:rPr>
                <w:rFonts w:hint="eastAsia" w:ascii="仿宋" w:hAnsi="仿宋" w:eastAsia="仿宋" w:cs="仿宋"/>
                <w:color w:val="000000"/>
                <w:sz w:val="21"/>
                <w:szCs w:val="21"/>
                <w:lang w:eastAsia="zh-CN"/>
              </w:rPr>
              <w:t>掌握新时代的特征，</w:t>
            </w:r>
            <w:r>
              <w:rPr>
                <w:rFonts w:hint="eastAsia" w:ascii="仿宋" w:hAnsi="仿宋" w:eastAsia="仿宋" w:cs="仿宋"/>
                <w:color w:val="000000"/>
                <w:sz w:val="21"/>
                <w:szCs w:val="21"/>
              </w:rPr>
              <w:t>掌握新时代中国与世界关系的历史性变化。</w:t>
            </w:r>
          </w:p>
          <w:p>
            <w:pPr>
              <w:adjustRightInd w:val="0"/>
              <w:snapToGrid w:val="0"/>
              <w:ind w:firstLine="420" w:firstLineChars="200"/>
              <w:rPr>
                <w:rFonts w:hint="eastAsia" w:ascii="仿宋" w:hAnsi="仿宋" w:eastAsia="仿宋" w:cs="仿宋"/>
                <w:sz w:val="21"/>
                <w:szCs w:val="21"/>
              </w:rPr>
            </w:pPr>
          </w:p>
        </w:tc>
        <w:tc>
          <w:tcPr>
            <w:tcW w:w="709" w:type="dxa"/>
            <w:vAlign w:val="center"/>
          </w:tcPr>
          <w:p>
            <w:pPr>
              <w:adjustRightInd w:val="0"/>
              <w:snapToGrid w:val="0"/>
              <w:ind w:firstLine="176" w:firstLineChars="98"/>
              <w:rPr>
                <w:rFonts w:hint="eastAsia" w:ascii="仿宋" w:hAnsi="仿宋" w:eastAsia="仿宋" w:cs="仿宋"/>
                <w:sz w:val="18"/>
                <w:szCs w:val="18"/>
                <w:lang w:val="en-US" w:eastAsia="zh-CN"/>
              </w:rPr>
            </w:pPr>
            <w:r>
              <w:rPr>
                <w:rFonts w:hint="eastAsia" w:ascii="仿宋" w:hAnsi="仿宋" w:eastAsia="仿宋" w:cs="仿宋"/>
                <w:b w:val="0"/>
                <w:bCs/>
                <w:sz w:val="18"/>
                <w:szCs w:val="1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教学方法和环境要求</w:t>
            </w:r>
          </w:p>
          <w:p>
            <w:pPr>
              <w:jc w:val="center"/>
              <w:rPr>
                <w:rFonts w:hint="eastAsia" w:ascii="仿宋" w:hAnsi="仿宋" w:eastAsia="仿宋" w:cs="仿宋"/>
                <w:sz w:val="21"/>
                <w:szCs w:val="21"/>
              </w:rPr>
            </w:pPr>
            <w:r>
              <w:rPr>
                <w:rFonts w:hint="eastAsia" w:ascii="仿宋" w:hAnsi="仿宋" w:eastAsia="仿宋" w:cs="仿宋"/>
                <w:sz w:val="21"/>
                <w:szCs w:val="21"/>
              </w:rPr>
              <w:t>（可多选）</w:t>
            </w:r>
          </w:p>
        </w:tc>
        <w:tc>
          <w:tcPr>
            <w:tcW w:w="7088" w:type="dxa"/>
            <w:gridSpan w:val="13"/>
            <w:vAlign w:val="center"/>
          </w:tcPr>
          <w:p>
            <w:pPr>
              <w:adjustRightInd w:val="0"/>
              <w:snapToGrid w:val="0"/>
              <w:jc w:val="left"/>
              <w:rPr>
                <w:rFonts w:hint="eastAsia" w:ascii="仿宋" w:hAnsi="仿宋" w:eastAsia="仿宋" w:cs="仿宋"/>
                <w:b/>
                <w:sz w:val="21"/>
                <w:szCs w:val="21"/>
              </w:rPr>
            </w:pPr>
            <w:r>
              <w:rPr>
                <w:rFonts w:hint="eastAsia" w:ascii="仿宋" w:hAnsi="仿宋" w:eastAsia="仿宋" w:cs="仿宋"/>
                <w:b/>
                <w:sz w:val="21"/>
                <w:szCs w:val="21"/>
              </w:rPr>
              <w:t>教学方法：</w:t>
            </w:r>
          </w:p>
          <w:p>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1.理论讲授-案例分析结合法。通过理论讲授帮助学生理解重点、难点;通过运用、讲解历史案例，达到以例激趣、以例说理、以例导行的目的。</w:t>
            </w:r>
          </w:p>
          <w:p>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2.提问法。教师提问与学生回答相结合。这个方法旨在帮助学生提高分析问题、解决问题的能力。</w:t>
            </w:r>
          </w:p>
          <w:p>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3.品读法。学生诵读（红色书信、革命诗词等)＋师生点评，帮助学生体验历史，了解历史，传承红色基因。</w:t>
            </w:r>
          </w:p>
          <w:p>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val="en-US" w:eastAsia="zh-CN"/>
              </w:rPr>
              <w:t>4.对分教学法。</w:t>
            </w:r>
          </w:p>
          <w:p>
            <w:pPr>
              <w:adjustRightInd w:val="0"/>
              <w:snapToGrid w:val="0"/>
              <w:jc w:val="left"/>
              <w:rPr>
                <w:rFonts w:hint="eastAsia" w:ascii="仿宋" w:hAnsi="仿宋" w:eastAsia="仿宋" w:cs="仿宋"/>
                <w:sz w:val="21"/>
                <w:szCs w:val="21"/>
              </w:rPr>
            </w:pPr>
            <w:r>
              <w:rPr>
                <w:rFonts w:hint="eastAsia" w:ascii="仿宋" w:hAnsi="仿宋" w:eastAsia="仿宋" w:cs="仿宋"/>
                <w:b/>
                <w:sz w:val="21"/>
                <w:szCs w:val="21"/>
              </w:rPr>
              <w:t>环境要求：</w:t>
            </w:r>
            <w:r>
              <w:rPr>
                <w:rFonts w:hint="eastAsia" w:ascii="仿宋" w:hAnsi="仿宋" w:eastAsia="仿宋" w:cs="仿宋"/>
                <w:sz w:val="21"/>
                <w:szCs w:val="21"/>
              </w:rPr>
              <w:t>普通教室（ ）多媒体教室（√ ）实验室（ ）体育馆（）校内实习基地（ ）校外实习基地（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9" w:hRule="atLeast"/>
        </w:trPr>
        <w:tc>
          <w:tcPr>
            <w:tcW w:w="416" w:type="dxa"/>
            <w:vMerge w:val="continue"/>
            <w:vAlign w:val="center"/>
          </w:tcPr>
          <w:p>
            <w:pPr>
              <w:jc w:val="center"/>
              <w:rPr>
                <w:rFonts w:hint="eastAsia" w:ascii="仿宋" w:hAnsi="仿宋" w:eastAsia="仿宋" w:cs="仿宋"/>
                <w:sz w:val="21"/>
                <w:szCs w:val="21"/>
              </w:rPr>
            </w:pPr>
          </w:p>
        </w:tc>
        <w:tc>
          <w:tcPr>
            <w:tcW w:w="968" w:type="dxa"/>
            <w:gridSpan w:val="2"/>
            <w:vAlign w:val="center"/>
          </w:tcPr>
          <w:p>
            <w:pPr>
              <w:jc w:val="center"/>
              <w:rPr>
                <w:rFonts w:hint="eastAsia" w:ascii="仿宋" w:hAnsi="仿宋" w:eastAsia="仿宋" w:cs="仿宋"/>
                <w:sz w:val="21"/>
                <w:szCs w:val="21"/>
              </w:rPr>
            </w:pPr>
            <w:r>
              <w:rPr>
                <w:rFonts w:hint="eastAsia" w:ascii="仿宋" w:hAnsi="仿宋" w:eastAsia="仿宋" w:cs="仿宋"/>
                <w:sz w:val="21"/>
                <w:szCs w:val="21"/>
              </w:rPr>
              <w:t>教材</w:t>
            </w:r>
          </w:p>
          <w:p>
            <w:pPr>
              <w:jc w:val="center"/>
              <w:rPr>
                <w:rFonts w:hint="eastAsia" w:ascii="仿宋" w:hAnsi="仿宋" w:eastAsia="仿宋" w:cs="仿宋"/>
                <w:sz w:val="21"/>
                <w:szCs w:val="21"/>
              </w:rPr>
            </w:pPr>
            <w:r>
              <w:rPr>
                <w:rFonts w:hint="eastAsia" w:ascii="仿宋" w:hAnsi="仿宋" w:eastAsia="仿宋" w:cs="仿宋"/>
                <w:sz w:val="21"/>
                <w:szCs w:val="21"/>
              </w:rPr>
              <w:t>及</w:t>
            </w:r>
          </w:p>
          <w:p>
            <w:pPr>
              <w:jc w:val="center"/>
              <w:rPr>
                <w:rFonts w:hint="eastAsia" w:ascii="仿宋" w:hAnsi="仿宋" w:eastAsia="仿宋" w:cs="仿宋"/>
                <w:sz w:val="21"/>
                <w:szCs w:val="21"/>
              </w:rPr>
            </w:pPr>
            <w:r>
              <w:rPr>
                <w:rFonts w:hint="eastAsia" w:ascii="仿宋" w:hAnsi="仿宋" w:eastAsia="仿宋" w:cs="仿宋"/>
                <w:sz w:val="21"/>
                <w:szCs w:val="21"/>
              </w:rPr>
              <w:t>参考</w:t>
            </w:r>
          </w:p>
          <w:p>
            <w:pPr>
              <w:jc w:val="center"/>
              <w:rPr>
                <w:rFonts w:hint="eastAsia" w:ascii="仿宋" w:hAnsi="仿宋" w:eastAsia="仿宋" w:cs="仿宋"/>
                <w:sz w:val="21"/>
                <w:szCs w:val="21"/>
              </w:rPr>
            </w:pPr>
            <w:r>
              <w:rPr>
                <w:rFonts w:hint="eastAsia" w:ascii="仿宋" w:hAnsi="仿宋" w:eastAsia="仿宋" w:cs="仿宋"/>
                <w:sz w:val="21"/>
                <w:szCs w:val="21"/>
              </w:rPr>
              <w:t>资料</w:t>
            </w:r>
          </w:p>
        </w:tc>
        <w:tc>
          <w:tcPr>
            <w:tcW w:w="7088" w:type="dxa"/>
            <w:gridSpan w:val="13"/>
            <w:vAlign w:val="center"/>
          </w:tcPr>
          <w:p>
            <w:pPr>
              <w:spacing w:line="320" w:lineRule="exact"/>
              <w:ind w:firstLine="422" w:firstLineChars="200"/>
              <w:rPr>
                <w:rFonts w:hint="eastAsia" w:ascii="仿宋" w:hAnsi="仿宋" w:eastAsia="仿宋" w:cs="仿宋"/>
                <w:color w:val="000000"/>
                <w:sz w:val="21"/>
                <w:szCs w:val="21"/>
              </w:rPr>
            </w:pPr>
            <w:r>
              <w:rPr>
                <w:rFonts w:hint="eastAsia" w:ascii="仿宋" w:hAnsi="仿宋" w:eastAsia="仿宋" w:cs="仿宋"/>
                <w:b/>
                <w:sz w:val="21"/>
                <w:szCs w:val="21"/>
              </w:rPr>
              <w:t>教材：</w:t>
            </w:r>
            <w:r>
              <w:rPr>
                <w:rFonts w:hint="eastAsia" w:ascii="仿宋" w:hAnsi="仿宋" w:eastAsia="仿宋" w:cs="仿宋"/>
                <w:i w:val="0"/>
                <w:iCs w:val="0"/>
                <w:caps w:val="0"/>
                <w:spacing w:val="0"/>
                <w:sz w:val="21"/>
                <w:szCs w:val="21"/>
                <w:shd w:val="clear" w:fill="FFFFFF"/>
              </w:rPr>
              <w:t>《中国共产党简史》，人民出版社、中共党史出版社，2021年版。</w:t>
            </w:r>
          </w:p>
          <w:p>
            <w:pPr>
              <w:spacing w:line="320" w:lineRule="exact"/>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lang w:eastAsia="zh-CN"/>
              </w:rPr>
              <w:t>主要</w:t>
            </w:r>
            <w:r>
              <w:rPr>
                <w:rFonts w:hint="eastAsia" w:ascii="仿宋" w:hAnsi="仿宋" w:eastAsia="仿宋" w:cs="仿宋"/>
                <w:b/>
                <w:color w:val="000000"/>
                <w:sz w:val="21"/>
                <w:szCs w:val="21"/>
              </w:rPr>
              <w:t>参考</w:t>
            </w:r>
            <w:r>
              <w:rPr>
                <w:rFonts w:hint="eastAsia" w:ascii="仿宋" w:hAnsi="仿宋" w:eastAsia="仿宋" w:cs="仿宋"/>
                <w:b/>
                <w:color w:val="000000"/>
                <w:sz w:val="21"/>
                <w:szCs w:val="21"/>
                <w:lang w:eastAsia="zh-CN"/>
              </w:rPr>
              <w:t>资料</w:t>
            </w:r>
            <w:r>
              <w:rPr>
                <w:rFonts w:hint="eastAsia" w:ascii="仿宋" w:hAnsi="仿宋" w:eastAsia="仿宋" w:cs="仿宋"/>
                <w:b/>
                <w:color w:val="000000"/>
                <w:sz w:val="21"/>
                <w:szCs w:val="21"/>
              </w:rPr>
              <w:t>：</w:t>
            </w:r>
          </w:p>
          <w:p>
            <w:pPr>
              <w:spacing w:line="320" w:lineRule="exact"/>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w:t>
            </w:r>
            <w:r>
              <w:rPr>
                <w:rFonts w:hint="eastAsia" w:ascii="仿宋" w:hAnsi="仿宋" w:eastAsia="仿宋" w:cs="仿宋"/>
                <w:color w:val="000000"/>
                <w:sz w:val="21"/>
                <w:szCs w:val="21"/>
              </w:rPr>
              <w:t xml:space="preserve"> 李侃等.中国近代史</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rPr>
              <w:t>中华书局，1994年版.</w:t>
            </w:r>
          </w:p>
          <w:p>
            <w:pPr>
              <w:spacing w:line="320" w:lineRule="exact"/>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 xml:space="preserve"> 中央党史研究室.中国共产党简史</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rPr>
              <w:t>中共党史出版社，2001年版.</w:t>
            </w:r>
          </w:p>
          <w:p>
            <w:pPr>
              <w:spacing w:line="320" w:lineRule="exact"/>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 xml:space="preserve"> 王桧林.中国现代史</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rPr>
              <w:t>高等教育出版社，2000年版.</w:t>
            </w:r>
          </w:p>
          <w:p>
            <w:pPr>
              <w:spacing w:line="320" w:lineRule="exact"/>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 xml:space="preserve"> 毛泽东.毛泽东选集（1-4册）[M].北京：人民出版社，1993年版.</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 xml:space="preserve"> </w:t>
            </w:r>
            <w:r>
              <w:rPr>
                <w:rFonts w:hint="eastAsia" w:ascii="仿宋" w:hAnsi="仿宋" w:eastAsia="仿宋" w:cs="仿宋"/>
                <w:i w:val="0"/>
                <w:iCs w:val="0"/>
                <w:caps w:val="0"/>
                <w:spacing w:val="0"/>
                <w:sz w:val="21"/>
                <w:szCs w:val="21"/>
                <w:shd w:val="clear" w:fill="FFFFFF"/>
              </w:rPr>
              <w:t>《邓小平文选》(1—3卷)，人民出版社，1994年。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6.</w:t>
            </w:r>
            <w:r>
              <w:rPr>
                <w:rFonts w:hint="eastAsia" w:ascii="仿宋" w:hAnsi="仿宋" w:eastAsia="仿宋" w:cs="仿宋"/>
                <w:i w:val="0"/>
                <w:iCs w:val="0"/>
                <w:caps w:val="0"/>
                <w:spacing w:val="0"/>
                <w:sz w:val="21"/>
                <w:szCs w:val="21"/>
                <w:shd w:val="clear" w:fill="FFFFFF"/>
              </w:rPr>
              <w:t>《习近平谈治国理政》第一卷，外文出版社，2014年。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7</w:t>
            </w:r>
            <w:r>
              <w:rPr>
                <w:rFonts w:hint="eastAsia" w:ascii="仿宋" w:hAnsi="仿宋" w:eastAsia="仿宋" w:cs="仿宋"/>
                <w:i w:val="0"/>
                <w:iCs w:val="0"/>
                <w:caps w:val="0"/>
                <w:spacing w:val="0"/>
                <w:sz w:val="21"/>
                <w:szCs w:val="21"/>
                <w:shd w:val="clear" w:fill="FFFFFF"/>
              </w:rPr>
              <w:t>.《习近平谈治国理政》第二卷，外文出版社，2017年。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8</w:t>
            </w:r>
            <w:r>
              <w:rPr>
                <w:rFonts w:hint="eastAsia" w:ascii="仿宋" w:hAnsi="仿宋" w:eastAsia="仿宋" w:cs="仿宋"/>
                <w:i w:val="0"/>
                <w:iCs w:val="0"/>
                <w:caps w:val="0"/>
                <w:spacing w:val="0"/>
                <w:sz w:val="21"/>
                <w:szCs w:val="21"/>
                <w:shd w:val="clear" w:fill="FFFFFF"/>
              </w:rPr>
              <w:t>.《习近平谈治国理政》第三卷，外文出版社，2020年。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9</w:t>
            </w:r>
            <w:r>
              <w:rPr>
                <w:rFonts w:hint="eastAsia" w:ascii="仿宋" w:hAnsi="仿宋" w:eastAsia="仿宋" w:cs="仿宋"/>
                <w:i w:val="0"/>
                <w:iCs w:val="0"/>
                <w:caps w:val="0"/>
                <w:spacing w:val="0"/>
                <w:sz w:val="21"/>
                <w:szCs w:val="21"/>
                <w:shd w:val="clear" w:fill="FFFFFF"/>
              </w:rPr>
              <w:t>.习近平:《论中国共产党历史》，中央文献出版社，2021年。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10</w:t>
            </w:r>
            <w:r>
              <w:rPr>
                <w:rFonts w:hint="eastAsia" w:ascii="仿宋" w:hAnsi="仿宋" w:eastAsia="仿宋" w:cs="仿宋"/>
                <w:i w:val="0"/>
                <w:iCs w:val="0"/>
                <w:caps w:val="0"/>
                <w:spacing w:val="0"/>
                <w:sz w:val="21"/>
                <w:szCs w:val="21"/>
                <w:shd w:val="clear" w:fill="FFFFFF"/>
              </w:rPr>
              <w:t>.中共中央党史和文献研究院:《毛泽东邓小平江泽民胡锦涛关于中国共产党历史</w:t>
            </w:r>
            <w:r>
              <w:rPr>
                <w:rFonts w:hint="eastAsia" w:ascii="仿宋" w:hAnsi="仿宋" w:eastAsia="仿宋" w:cs="仿宋"/>
                <w:i w:val="0"/>
                <w:iCs w:val="0"/>
                <w:caps w:val="0"/>
                <w:spacing w:val="0"/>
                <w:sz w:val="21"/>
                <w:szCs w:val="21"/>
                <w:shd w:val="clear" w:fill="FFFFFF"/>
                <w:lang w:val="en-US" w:eastAsia="zh-CN"/>
              </w:rPr>
              <w:t>汇</w:t>
            </w:r>
            <w:r>
              <w:rPr>
                <w:rFonts w:hint="eastAsia" w:ascii="仿宋" w:hAnsi="仿宋" w:eastAsia="仿宋" w:cs="仿宋"/>
                <w:i w:val="0"/>
                <w:iCs w:val="0"/>
                <w:caps w:val="0"/>
                <w:spacing w:val="0"/>
                <w:sz w:val="21"/>
                <w:szCs w:val="21"/>
                <w:shd w:val="clear" w:fill="FFFFFF"/>
              </w:rPr>
              <w:t>编》，中央文献出版社，2021年。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11</w:t>
            </w:r>
            <w:r>
              <w:rPr>
                <w:rFonts w:hint="eastAsia" w:ascii="仿宋" w:hAnsi="仿宋" w:eastAsia="仿宋" w:cs="仿宋"/>
                <w:i w:val="0"/>
                <w:iCs w:val="0"/>
                <w:caps w:val="0"/>
                <w:spacing w:val="0"/>
                <w:sz w:val="21"/>
                <w:szCs w:val="21"/>
                <w:shd w:val="clear" w:fill="FFFFFF"/>
              </w:rPr>
              <w:t>.中共中央宣传部《习近平新时代中国特色社会主义思想学习问答》，学习出版社.出版社，2021年。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lang w:val="en-US" w:eastAsia="zh-CN"/>
              </w:rPr>
              <w:t>12</w:t>
            </w:r>
            <w:r>
              <w:rPr>
                <w:rFonts w:hint="eastAsia" w:ascii="仿宋" w:hAnsi="仿宋" w:eastAsia="仿宋" w:cs="仿宋"/>
                <w:i w:val="0"/>
                <w:iCs w:val="0"/>
                <w:caps w:val="0"/>
                <w:spacing w:val="0"/>
                <w:sz w:val="21"/>
                <w:szCs w:val="21"/>
                <w:shd w:val="clear" w:fill="FFFFFF"/>
              </w:rPr>
              <w:t>.金冲及:《毛泽东传》上下（1893—1949)，中央文献出版社，1996年。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1</w:t>
            </w:r>
            <w:r>
              <w:rPr>
                <w:rFonts w:hint="eastAsia" w:ascii="仿宋" w:hAnsi="仿宋" w:eastAsia="仿宋" w:cs="仿宋"/>
                <w:i w:val="0"/>
                <w:iCs w:val="0"/>
                <w:caps w:val="0"/>
                <w:spacing w:val="0"/>
                <w:sz w:val="21"/>
                <w:szCs w:val="21"/>
                <w:shd w:val="clear" w:fill="FFFFFF"/>
                <w:lang w:val="en-US" w:eastAsia="zh-CN"/>
              </w:rPr>
              <w:t>3</w:t>
            </w:r>
            <w:r>
              <w:rPr>
                <w:rFonts w:hint="eastAsia" w:ascii="仿宋" w:hAnsi="仿宋" w:eastAsia="仿宋" w:cs="仿宋"/>
                <w:i w:val="0"/>
                <w:iCs w:val="0"/>
                <w:caps w:val="0"/>
                <w:spacing w:val="0"/>
                <w:sz w:val="21"/>
                <w:szCs w:val="21"/>
                <w:shd w:val="clear" w:fill="FFFFFF"/>
              </w:rPr>
              <w:t>.费正清:《伟大的中国革命》（1800—1985），世界知识出版社，1999年。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1</w:t>
            </w:r>
            <w:r>
              <w:rPr>
                <w:rFonts w:hint="eastAsia" w:ascii="仿宋" w:hAnsi="仿宋" w:eastAsia="仿宋" w:cs="仿宋"/>
                <w:i w:val="0"/>
                <w:iCs w:val="0"/>
                <w:caps w:val="0"/>
                <w:spacing w:val="0"/>
                <w:sz w:val="21"/>
                <w:szCs w:val="21"/>
                <w:shd w:val="clear" w:fill="FFFFFF"/>
                <w:lang w:val="en-US" w:eastAsia="zh-CN"/>
              </w:rPr>
              <w:t>4</w:t>
            </w:r>
            <w:r>
              <w:rPr>
                <w:rFonts w:hint="eastAsia" w:ascii="仿宋" w:hAnsi="仿宋" w:eastAsia="仿宋" w:cs="仿宋"/>
                <w:i w:val="0"/>
                <w:iCs w:val="0"/>
                <w:caps w:val="0"/>
                <w:spacing w:val="0"/>
                <w:sz w:val="21"/>
                <w:szCs w:val="21"/>
                <w:shd w:val="clear" w:fill="FFFFFF"/>
              </w:rPr>
              <w:t>.迪克·威尔逊（英):《周恩来》，中央文献出版社，2000年。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1</w:t>
            </w:r>
            <w:r>
              <w:rPr>
                <w:rFonts w:hint="eastAsia" w:ascii="仿宋" w:hAnsi="仿宋" w:eastAsia="仿宋" w:cs="仿宋"/>
                <w:i w:val="0"/>
                <w:iCs w:val="0"/>
                <w:caps w:val="0"/>
                <w:spacing w:val="0"/>
                <w:sz w:val="21"/>
                <w:szCs w:val="21"/>
                <w:shd w:val="clear" w:fill="FFFFFF"/>
                <w:lang w:val="en-US" w:eastAsia="zh-CN"/>
              </w:rPr>
              <w:t>5</w:t>
            </w:r>
            <w:r>
              <w:rPr>
                <w:rFonts w:hint="eastAsia" w:ascii="仿宋" w:hAnsi="仿宋" w:eastAsia="仿宋" w:cs="仿宋"/>
                <w:i w:val="0"/>
                <w:iCs w:val="0"/>
                <w:caps w:val="0"/>
                <w:spacing w:val="0"/>
                <w:sz w:val="21"/>
                <w:szCs w:val="21"/>
                <w:shd w:val="clear" w:fill="FFFFFF"/>
              </w:rPr>
              <w:t>.李新:《中华民国史》，中华书局，1987年。</w:t>
            </w:r>
          </w:p>
          <w:p>
            <w:pPr>
              <w:spacing w:line="320" w:lineRule="exact"/>
              <w:ind w:firstLine="420" w:firstLineChars="200"/>
              <w:rPr>
                <w:rFonts w:hint="eastAsia" w:ascii="仿宋" w:hAnsi="仿宋" w:eastAsia="仿宋" w:cs="仿宋"/>
                <w:i w:val="0"/>
                <w:iCs w:val="0"/>
                <w:caps w:val="0"/>
                <w:spacing w:val="0"/>
                <w:sz w:val="21"/>
                <w:szCs w:val="21"/>
                <w:shd w:val="clear" w:fill="FFFFFF"/>
              </w:rPr>
            </w:pPr>
            <w:r>
              <w:rPr>
                <w:rFonts w:hint="eastAsia" w:ascii="仿宋" w:hAnsi="仿宋" w:eastAsia="仿宋" w:cs="仿宋"/>
                <w:i w:val="0"/>
                <w:iCs w:val="0"/>
                <w:caps w:val="0"/>
                <w:spacing w:val="0"/>
                <w:sz w:val="21"/>
                <w:szCs w:val="21"/>
                <w:shd w:val="clear" w:fill="FFFFFF"/>
              </w:rPr>
              <w:t>1</w:t>
            </w:r>
            <w:r>
              <w:rPr>
                <w:rFonts w:hint="eastAsia" w:ascii="仿宋" w:hAnsi="仿宋" w:eastAsia="仿宋" w:cs="仿宋"/>
                <w:i w:val="0"/>
                <w:iCs w:val="0"/>
                <w:caps w:val="0"/>
                <w:spacing w:val="0"/>
                <w:sz w:val="21"/>
                <w:szCs w:val="21"/>
                <w:shd w:val="clear" w:fill="FFFFFF"/>
                <w:lang w:val="en-US" w:eastAsia="zh-CN"/>
              </w:rPr>
              <w:t>6</w:t>
            </w:r>
            <w:r>
              <w:rPr>
                <w:rFonts w:hint="eastAsia" w:ascii="仿宋" w:hAnsi="仿宋" w:eastAsia="仿宋" w:cs="仿宋"/>
                <w:i w:val="0"/>
                <w:iCs w:val="0"/>
                <w:caps w:val="0"/>
                <w:spacing w:val="0"/>
                <w:sz w:val="21"/>
                <w:szCs w:val="21"/>
                <w:shd w:val="clear" w:fill="FFFFFF"/>
              </w:rPr>
              <w:t>.《中国共产党的九十年》，中共党史出版社、党建读物出版社，2016年。</w:t>
            </w:r>
          </w:p>
          <w:p>
            <w:pPr>
              <w:spacing w:line="320" w:lineRule="exact"/>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 xml:space="preserve">    17.</w:t>
            </w:r>
            <w:r>
              <w:rPr>
                <w:rFonts w:hint="eastAsia" w:ascii="仿宋" w:hAnsi="仿宋" w:eastAsia="仿宋" w:cs="仿宋"/>
                <w:i w:val="0"/>
                <w:iCs w:val="0"/>
                <w:caps w:val="0"/>
                <w:spacing w:val="0"/>
                <w:sz w:val="21"/>
                <w:szCs w:val="21"/>
                <w:shd w:val="clear" w:fill="FFFFFF"/>
              </w:rPr>
              <w:t>李忠杰：《中国共产党历史通览》上下册，中共中央党校出版社，2021年。</w:t>
            </w:r>
          </w:p>
          <w:p>
            <w:pPr>
              <w:widowControl/>
              <w:numPr>
                <w:ilvl w:val="0"/>
                <w:numId w:val="0"/>
              </w:numPr>
              <w:adjustRightInd w:val="0"/>
              <w:snapToGrid w:val="0"/>
              <w:jc w:val="left"/>
              <w:rPr>
                <w:rFonts w:hint="eastAsia" w:ascii="仿宋" w:hAnsi="仿宋" w:eastAsia="仿宋" w:cs="仿宋"/>
                <w:sz w:val="21"/>
                <w:szCs w:val="21"/>
              </w:rPr>
            </w:pPr>
          </w:p>
          <w:p>
            <w:pPr>
              <w:widowControl/>
              <w:numPr>
                <w:ilvl w:val="0"/>
                <w:numId w:val="0"/>
              </w:numPr>
              <w:adjustRightInd w:val="0"/>
              <w:snapToGrid w:val="0"/>
              <w:jc w:val="left"/>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16"/>
            <w:noWrap w:val="0"/>
            <w:vAlign w:val="center"/>
          </w:tcPr>
          <w:p>
            <w:pPr>
              <w:ind w:firstLine="630" w:firstLineChars="300"/>
              <w:rPr>
                <w:rFonts w:hint="eastAsia" w:ascii="仿宋" w:hAnsi="仿宋" w:eastAsia="仿宋"/>
                <w:szCs w:val="21"/>
                <w:lang w:val="en-US" w:eastAsia="zh-CN"/>
              </w:rPr>
            </w:pPr>
            <w:r>
              <w:rPr>
                <w:rFonts w:hint="eastAsia" w:ascii="仿宋" w:hAnsi="仿宋" w:eastAsia="仿宋"/>
                <w:szCs w:val="21"/>
                <w:lang w:val="en-US" w:eastAsia="zh-CN"/>
              </w:rPr>
              <w:t>教研室</w:t>
            </w:r>
            <w:r>
              <w:rPr>
                <w:rFonts w:hint="eastAsia" w:ascii="仿宋" w:hAnsi="仿宋" w:eastAsia="仿宋"/>
                <w:szCs w:val="21"/>
              </w:rPr>
              <w:t>主任：</w:t>
            </w:r>
            <w:r>
              <w:rPr>
                <w:rFonts w:hint="eastAsia" w:ascii="仿宋" w:hAnsi="仿宋" w:eastAsia="仿宋"/>
                <w:szCs w:val="21"/>
                <w:lang w:val="en-US" w:eastAsia="zh-CN"/>
              </w:rPr>
              <w:t>姜从山</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lang w:val="en-US" w:eastAsia="zh-CN"/>
              </w:rPr>
              <w:t xml:space="preserve">  </w:t>
            </w:r>
            <w:r>
              <w:rPr>
                <w:rFonts w:ascii="仿宋" w:hAnsi="仿宋" w:eastAsia="仿宋"/>
                <w:szCs w:val="21"/>
              </w:rPr>
              <w:t xml:space="preserve"> </w:t>
            </w:r>
            <w:r>
              <w:rPr>
                <w:rFonts w:hint="eastAsia" w:ascii="仿宋" w:hAnsi="仿宋" w:eastAsia="仿宋"/>
                <w:szCs w:val="21"/>
              </w:rPr>
              <w:t>教学院长：</w:t>
            </w:r>
            <w:r>
              <w:rPr>
                <w:rFonts w:hint="eastAsia" w:ascii="仿宋" w:hAnsi="仿宋" w:eastAsia="仿宋"/>
                <w:szCs w:val="21"/>
                <w:lang w:val="en-US" w:eastAsia="zh-CN"/>
              </w:rPr>
              <w:t>马保卫</w:t>
            </w:r>
          </w:p>
          <w:p>
            <w:pPr>
              <w:ind w:firstLine="840" w:firstLineChars="400"/>
              <w:rPr>
                <w:rFonts w:ascii="仿宋" w:hAnsi="仿宋" w:eastAsia="仿宋"/>
                <w:szCs w:val="21"/>
              </w:rPr>
            </w:pPr>
            <w:r>
              <w:rPr>
                <w:rFonts w:hint="eastAsia" w:ascii="仿宋" w:hAnsi="仿宋" w:eastAsia="仿宋"/>
                <w:szCs w:val="21"/>
                <w:highlight w:val="none"/>
                <w:lang w:val="en-US" w:eastAsia="zh-CN"/>
              </w:rPr>
              <w:t>2022</w:t>
            </w:r>
            <w:r>
              <w:rPr>
                <w:rFonts w:hint="eastAsia" w:ascii="仿宋" w:hAnsi="仿宋" w:eastAsia="仿宋"/>
                <w:szCs w:val="21"/>
                <w:highlight w:val="none"/>
              </w:rPr>
              <w:t>年</w:t>
            </w:r>
            <w:r>
              <w:rPr>
                <w:rFonts w:hint="eastAsia" w:ascii="仿宋" w:hAnsi="仿宋" w:eastAsia="仿宋"/>
                <w:szCs w:val="21"/>
                <w:highlight w:val="none"/>
                <w:lang w:val="en-US" w:eastAsia="zh-CN"/>
              </w:rPr>
              <w:t>6</w:t>
            </w:r>
            <w:bookmarkStart w:id="0" w:name="_GoBack"/>
            <w:bookmarkEnd w:id="0"/>
            <w:r>
              <w:rPr>
                <w:rFonts w:hint="eastAsia" w:ascii="仿宋" w:hAnsi="仿宋" w:eastAsia="仿宋"/>
                <w:szCs w:val="21"/>
                <w:highlight w:val="none"/>
              </w:rPr>
              <w:t>月</w:t>
            </w:r>
            <w:r>
              <w:rPr>
                <w:rFonts w:hint="eastAsia" w:ascii="仿宋" w:hAnsi="仿宋" w:eastAsia="仿宋"/>
                <w:szCs w:val="21"/>
                <w:highlight w:val="none"/>
                <w:lang w:val="en-US" w:eastAsia="zh-CN"/>
              </w:rPr>
              <w:t xml:space="preserve">  </w:t>
            </w:r>
            <w:r>
              <w:rPr>
                <w:rFonts w:hint="eastAsia" w:ascii="仿宋" w:hAnsi="仿宋" w:eastAsia="仿宋"/>
                <w:szCs w:val="21"/>
                <w:highlight w:val="none"/>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hint="eastAsia" w:ascii="仿宋" w:hAnsi="仿宋" w:eastAsia="仿宋"/>
                <w:szCs w:val="21"/>
                <w:lang w:val="en-US" w:eastAsia="zh-CN"/>
              </w:rPr>
              <w:t xml:space="preserve"> 2022</w:t>
            </w:r>
            <w:r>
              <w:rPr>
                <w:rFonts w:hint="eastAsia" w:ascii="仿宋" w:hAnsi="仿宋" w:eastAsia="仿宋"/>
                <w:szCs w:val="21"/>
              </w:rPr>
              <w:t xml:space="preserve">年 </w:t>
            </w:r>
            <w:r>
              <w:rPr>
                <w:rFonts w:hint="eastAsia" w:ascii="仿宋" w:hAnsi="仿宋" w:eastAsia="仿宋"/>
                <w:szCs w:val="21"/>
                <w:lang w:val="en-US" w:eastAsia="zh-CN"/>
              </w:rPr>
              <w:t>6</w:t>
            </w:r>
            <w:r>
              <w:rPr>
                <w:rFonts w:hint="eastAsia" w:ascii="仿宋" w:hAnsi="仿宋" w:eastAsia="仿宋"/>
                <w:szCs w:val="21"/>
              </w:rPr>
              <w:t xml:space="preserve">月  </w:t>
            </w:r>
          </w:p>
        </w:tc>
      </w:tr>
    </w:tbl>
    <w:p>
      <w:pPr>
        <w:rPr>
          <w:rFonts w:ascii="仿宋" w:hAnsi="仿宋" w:eastAsia="仿宋"/>
          <w:sz w:val="24"/>
          <w:szCs w:val="24"/>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separate"/>
    </w:r>
    <w:r>
      <w:rPr>
        <w:rStyle w:val="14"/>
      </w:rPr>
      <w:t>6</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M2I0M2QwNDc3ZWMzMTk2NGIwYjBkZjU4OWM5MzEifQ=="/>
  </w:docVars>
  <w:rsids>
    <w:rsidRoot w:val="00D20301"/>
    <w:rsid w:val="00001D69"/>
    <w:rsid w:val="00003DEA"/>
    <w:rsid w:val="000074EE"/>
    <w:rsid w:val="00007951"/>
    <w:rsid w:val="000100F8"/>
    <w:rsid w:val="000139E3"/>
    <w:rsid w:val="00025905"/>
    <w:rsid w:val="00033036"/>
    <w:rsid w:val="000373B6"/>
    <w:rsid w:val="00042096"/>
    <w:rsid w:val="0004270A"/>
    <w:rsid w:val="00042F9D"/>
    <w:rsid w:val="00044645"/>
    <w:rsid w:val="00055425"/>
    <w:rsid w:val="000559F1"/>
    <w:rsid w:val="00061E3E"/>
    <w:rsid w:val="00075D6C"/>
    <w:rsid w:val="00077D46"/>
    <w:rsid w:val="000811EC"/>
    <w:rsid w:val="000856FA"/>
    <w:rsid w:val="000858DB"/>
    <w:rsid w:val="00085DD7"/>
    <w:rsid w:val="0009565C"/>
    <w:rsid w:val="00097586"/>
    <w:rsid w:val="000A1F2D"/>
    <w:rsid w:val="000A59E4"/>
    <w:rsid w:val="000A5A49"/>
    <w:rsid w:val="000B2725"/>
    <w:rsid w:val="000C5FF2"/>
    <w:rsid w:val="000D05E5"/>
    <w:rsid w:val="000D06FA"/>
    <w:rsid w:val="000D4873"/>
    <w:rsid w:val="000D60FE"/>
    <w:rsid w:val="000D6128"/>
    <w:rsid w:val="000E3CF6"/>
    <w:rsid w:val="000E50BC"/>
    <w:rsid w:val="000E51E5"/>
    <w:rsid w:val="000F0B0F"/>
    <w:rsid w:val="000F1DEC"/>
    <w:rsid w:val="000F59FD"/>
    <w:rsid w:val="000F77D0"/>
    <w:rsid w:val="00100B5D"/>
    <w:rsid w:val="00101F10"/>
    <w:rsid w:val="00106CAE"/>
    <w:rsid w:val="00111057"/>
    <w:rsid w:val="0011361E"/>
    <w:rsid w:val="001141E3"/>
    <w:rsid w:val="00117C10"/>
    <w:rsid w:val="00117D30"/>
    <w:rsid w:val="00125618"/>
    <w:rsid w:val="00133AE1"/>
    <w:rsid w:val="001349A0"/>
    <w:rsid w:val="001375A6"/>
    <w:rsid w:val="00144EBA"/>
    <w:rsid w:val="001460EB"/>
    <w:rsid w:val="00151B35"/>
    <w:rsid w:val="00154679"/>
    <w:rsid w:val="001570E5"/>
    <w:rsid w:val="001577B0"/>
    <w:rsid w:val="001578AB"/>
    <w:rsid w:val="00162EB5"/>
    <w:rsid w:val="00163FF4"/>
    <w:rsid w:val="001659BE"/>
    <w:rsid w:val="0016651A"/>
    <w:rsid w:val="00166EDF"/>
    <w:rsid w:val="001670C7"/>
    <w:rsid w:val="00167BE0"/>
    <w:rsid w:val="00172103"/>
    <w:rsid w:val="001736F6"/>
    <w:rsid w:val="00175CBC"/>
    <w:rsid w:val="001763D6"/>
    <w:rsid w:val="00180736"/>
    <w:rsid w:val="00186D03"/>
    <w:rsid w:val="00191D76"/>
    <w:rsid w:val="0019243E"/>
    <w:rsid w:val="00195921"/>
    <w:rsid w:val="001964DD"/>
    <w:rsid w:val="001A116A"/>
    <w:rsid w:val="001A1A35"/>
    <w:rsid w:val="001A2B30"/>
    <w:rsid w:val="001A3C33"/>
    <w:rsid w:val="001A506B"/>
    <w:rsid w:val="001A5BFE"/>
    <w:rsid w:val="001B1B6B"/>
    <w:rsid w:val="001C1CB5"/>
    <w:rsid w:val="001C3588"/>
    <w:rsid w:val="001D19FE"/>
    <w:rsid w:val="001D247A"/>
    <w:rsid w:val="001D47E1"/>
    <w:rsid w:val="001F3DA1"/>
    <w:rsid w:val="001F48F7"/>
    <w:rsid w:val="001F7448"/>
    <w:rsid w:val="002034DE"/>
    <w:rsid w:val="0021254A"/>
    <w:rsid w:val="002231B6"/>
    <w:rsid w:val="00231528"/>
    <w:rsid w:val="0023434C"/>
    <w:rsid w:val="00237E3D"/>
    <w:rsid w:val="002434E0"/>
    <w:rsid w:val="00244368"/>
    <w:rsid w:val="00244C32"/>
    <w:rsid w:val="002500D3"/>
    <w:rsid w:val="00251236"/>
    <w:rsid w:val="0025166C"/>
    <w:rsid w:val="00252075"/>
    <w:rsid w:val="00257949"/>
    <w:rsid w:val="00257AF1"/>
    <w:rsid w:val="0026109D"/>
    <w:rsid w:val="00263E61"/>
    <w:rsid w:val="002654AC"/>
    <w:rsid w:val="00273347"/>
    <w:rsid w:val="0027335C"/>
    <w:rsid w:val="00275E82"/>
    <w:rsid w:val="002763A6"/>
    <w:rsid w:val="00277255"/>
    <w:rsid w:val="00280723"/>
    <w:rsid w:val="00280AA5"/>
    <w:rsid w:val="002811A3"/>
    <w:rsid w:val="002829B5"/>
    <w:rsid w:val="002911F8"/>
    <w:rsid w:val="002A13FF"/>
    <w:rsid w:val="002A734D"/>
    <w:rsid w:val="002B4941"/>
    <w:rsid w:val="002B69E0"/>
    <w:rsid w:val="002C0A67"/>
    <w:rsid w:val="002C365D"/>
    <w:rsid w:val="002D06B8"/>
    <w:rsid w:val="002D3918"/>
    <w:rsid w:val="002D4B5F"/>
    <w:rsid w:val="002D5B9F"/>
    <w:rsid w:val="002E5095"/>
    <w:rsid w:val="002E55CB"/>
    <w:rsid w:val="002F358F"/>
    <w:rsid w:val="003002AE"/>
    <w:rsid w:val="00301043"/>
    <w:rsid w:val="00306A1F"/>
    <w:rsid w:val="00307595"/>
    <w:rsid w:val="0031284D"/>
    <w:rsid w:val="003171DA"/>
    <w:rsid w:val="003174BA"/>
    <w:rsid w:val="00322635"/>
    <w:rsid w:val="00327C59"/>
    <w:rsid w:val="0033310A"/>
    <w:rsid w:val="00333600"/>
    <w:rsid w:val="00333AF6"/>
    <w:rsid w:val="003346C1"/>
    <w:rsid w:val="00343BF4"/>
    <w:rsid w:val="00346C50"/>
    <w:rsid w:val="003608FA"/>
    <w:rsid w:val="003676D3"/>
    <w:rsid w:val="00371377"/>
    <w:rsid w:val="00385A23"/>
    <w:rsid w:val="00395044"/>
    <w:rsid w:val="00395EFA"/>
    <w:rsid w:val="003A0113"/>
    <w:rsid w:val="003A0D08"/>
    <w:rsid w:val="003A0EA7"/>
    <w:rsid w:val="003A41A9"/>
    <w:rsid w:val="003A46B9"/>
    <w:rsid w:val="003B3FA8"/>
    <w:rsid w:val="003C34E1"/>
    <w:rsid w:val="003C3CAB"/>
    <w:rsid w:val="003C5CD1"/>
    <w:rsid w:val="003D6B6C"/>
    <w:rsid w:val="003E0C7B"/>
    <w:rsid w:val="003E0D1A"/>
    <w:rsid w:val="003E18DE"/>
    <w:rsid w:val="003E2221"/>
    <w:rsid w:val="003E2903"/>
    <w:rsid w:val="003E445C"/>
    <w:rsid w:val="003E6E8C"/>
    <w:rsid w:val="003F1CF6"/>
    <w:rsid w:val="003F49FD"/>
    <w:rsid w:val="004006FA"/>
    <w:rsid w:val="00402DE6"/>
    <w:rsid w:val="00403092"/>
    <w:rsid w:val="00405628"/>
    <w:rsid w:val="0041243C"/>
    <w:rsid w:val="00414106"/>
    <w:rsid w:val="00415869"/>
    <w:rsid w:val="00425722"/>
    <w:rsid w:val="00427971"/>
    <w:rsid w:val="004317D6"/>
    <w:rsid w:val="0043190E"/>
    <w:rsid w:val="00435889"/>
    <w:rsid w:val="00436CBA"/>
    <w:rsid w:val="00436F67"/>
    <w:rsid w:val="00442A63"/>
    <w:rsid w:val="004442A2"/>
    <w:rsid w:val="00445475"/>
    <w:rsid w:val="004476CE"/>
    <w:rsid w:val="00451950"/>
    <w:rsid w:val="00452F3B"/>
    <w:rsid w:val="00453F69"/>
    <w:rsid w:val="00454663"/>
    <w:rsid w:val="004572F5"/>
    <w:rsid w:val="004604F4"/>
    <w:rsid w:val="00460D6C"/>
    <w:rsid w:val="00462DA8"/>
    <w:rsid w:val="004715CF"/>
    <w:rsid w:val="00472B61"/>
    <w:rsid w:val="0047434B"/>
    <w:rsid w:val="004916AD"/>
    <w:rsid w:val="00491FDB"/>
    <w:rsid w:val="00494003"/>
    <w:rsid w:val="00496C0B"/>
    <w:rsid w:val="00497277"/>
    <w:rsid w:val="004A127D"/>
    <w:rsid w:val="004A4D45"/>
    <w:rsid w:val="004A4EF7"/>
    <w:rsid w:val="004A503B"/>
    <w:rsid w:val="004A561B"/>
    <w:rsid w:val="004B2308"/>
    <w:rsid w:val="004B6F59"/>
    <w:rsid w:val="004C1F84"/>
    <w:rsid w:val="004D045E"/>
    <w:rsid w:val="004D3759"/>
    <w:rsid w:val="004F660B"/>
    <w:rsid w:val="00513043"/>
    <w:rsid w:val="00521800"/>
    <w:rsid w:val="0052221E"/>
    <w:rsid w:val="00523760"/>
    <w:rsid w:val="00523A45"/>
    <w:rsid w:val="005275EA"/>
    <w:rsid w:val="00527974"/>
    <w:rsid w:val="00533C50"/>
    <w:rsid w:val="005379D9"/>
    <w:rsid w:val="00540285"/>
    <w:rsid w:val="0054106A"/>
    <w:rsid w:val="00556287"/>
    <w:rsid w:val="00560ACC"/>
    <w:rsid w:val="00560DCC"/>
    <w:rsid w:val="00565726"/>
    <w:rsid w:val="005864AE"/>
    <w:rsid w:val="005900B5"/>
    <w:rsid w:val="005A0FB5"/>
    <w:rsid w:val="005B087D"/>
    <w:rsid w:val="005B19E0"/>
    <w:rsid w:val="005C22A0"/>
    <w:rsid w:val="005D19F0"/>
    <w:rsid w:val="005D68D4"/>
    <w:rsid w:val="005D6B41"/>
    <w:rsid w:val="005E2077"/>
    <w:rsid w:val="005E2242"/>
    <w:rsid w:val="005E28C8"/>
    <w:rsid w:val="00603F55"/>
    <w:rsid w:val="006045FD"/>
    <w:rsid w:val="00604BC4"/>
    <w:rsid w:val="00604DE1"/>
    <w:rsid w:val="0060559D"/>
    <w:rsid w:val="00605CC6"/>
    <w:rsid w:val="006065E4"/>
    <w:rsid w:val="00606BCF"/>
    <w:rsid w:val="00613207"/>
    <w:rsid w:val="00617A08"/>
    <w:rsid w:val="006276FB"/>
    <w:rsid w:val="00630A47"/>
    <w:rsid w:val="00630EA4"/>
    <w:rsid w:val="0063770E"/>
    <w:rsid w:val="0063787E"/>
    <w:rsid w:val="00637B96"/>
    <w:rsid w:val="00641A83"/>
    <w:rsid w:val="00645764"/>
    <w:rsid w:val="00647D23"/>
    <w:rsid w:val="00650123"/>
    <w:rsid w:val="006534D4"/>
    <w:rsid w:val="00662B7C"/>
    <w:rsid w:val="006725E6"/>
    <w:rsid w:val="00672FF1"/>
    <w:rsid w:val="00677A73"/>
    <w:rsid w:val="00677EBA"/>
    <w:rsid w:val="00680CF4"/>
    <w:rsid w:val="00686D20"/>
    <w:rsid w:val="0069367A"/>
    <w:rsid w:val="006A2F28"/>
    <w:rsid w:val="006A410D"/>
    <w:rsid w:val="006A76D6"/>
    <w:rsid w:val="006B2090"/>
    <w:rsid w:val="006B5595"/>
    <w:rsid w:val="006C733F"/>
    <w:rsid w:val="006D0EB4"/>
    <w:rsid w:val="006D4DFD"/>
    <w:rsid w:val="006D50C6"/>
    <w:rsid w:val="006E49AC"/>
    <w:rsid w:val="006E59D9"/>
    <w:rsid w:val="006E6BB6"/>
    <w:rsid w:val="006E6BD5"/>
    <w:rsid w:val="006F3053"/>
    <w:rsid w:val="006F3C20"/>
    <w:rsid w:val="006F7168"/>
    <w:rsid w:val="00703EF7"/>
    <w:rsid w:val="00714DBD"/>
    <w:rsid w:val="00715DE2"/>
    <w:rsid w:val="00726C09"/>
    <w:rsid w:val="00737DC9"/>
    <w:rsid w:val="0074015B"/>
    <w:rsid w:val="007447BF"/>
    <w:rsid w:val="007456B5"/>
    <w:rsid w:val="00755B34"/>
    <w:rsid w:val="0076003D"/>
    <w:rsid w:val="00760C0C"/>
    <w:rsid w:val="007624D1"/>
    <w:rsid w:val="007624F9"/>
    <w:rsid w:val="00763585"/>
    <w:rsid w:val="00764739"/>
    <w:rsid w:val="007764FB"/>
    <w:rsid w:val="00777E66"/>
    <w:rsid w:val="00782952"/>
    <w:rsid w:val="00783AF3"/>
    <w:rsid w:val="00792D44"/>
    <w:rsid w:val="00795DDF"/>
    <w:rsid w:val="007A050E"/>
    <w:rsid w:val="007B3F84"/>
    <w:rsid w:val="007C0ACF"/>
    <w:rsid w:val="007C1235"/>
    <w:rsid w:val="007C3FA0"/>
    <w:rsid w:val="007C4C65"/>
    <w:rsid w:val="007D109C"/>
    <w:rsid w:val="007D4625"/>
    <w:rsid w:val="007E1EF7"/>
    <w:rsid w:val="007E3BE3"/>
    <w:rsid w:val="007E777B"/>
    <w:rsid w:val="007F15F2"/>
    <w:rsid w:val="007F2A09"/>
    <w:rsid w:val="007F5D9D"/>
    <w:rsid w:val="007F64D9"/>
    <w:rsid w:val="00802736"/>
    <w:rsid w:val="0080314F"/>
    <w:rsid w:val="00807648"/>
    <w:rsid w:val="008102E6"/>
    <w:rsid w:val="00810F17"/>
    <w:rsid w:val="0081310A"/>
    <w:rsid w:val="00813A89"/>
    <w:rsid w:val="00816697"/>
    <w:rsid w:val="00817DAB"/>
    <w:rsid w:val="00827A61"/>
    <w:rsid w:val="00834CE1"/>
    <w:rsid w:val="00842F7D"/>
    <w:rsid w:val="00845944"/>
    <w:rsid w:val="00853A43"/>
    <w:rsid w:val="0085504D"/>
    <w:rsid w:val="00856988"/>
    <w:rsid w:val="00856E11"/>
    <w:rsid w:val="008646B2"/>
    <w:rsid w:val="008656EA"/>
    <w:rsid w:val="008711EC"/>
    <w:rsid w:val="0088027D"/>
    <w:rsid w:val="00880EEA"/>
    <w:rsid w:val="008877E2"/>
    <w:rsid w:val="00891045"/>
    <w:rsid w:val="00895094"/>
    <w:rsid w:val="008A189A"/>
    <w:rsid w:val="008B3041"/>
    <w:rsid w:val="008B4EA3"/>
    <w:rsid w:val="008C516E"/>
    <w:rsid w:val="008D736B"/>
    <w:rsid w:val="008D7967"/>
    <w:rsid w:val="008D7A28"/>
    <w:rsid w:val="008E18FF"/>
    <w:rsid w:val="008E72B8"/>
    <w:rsid w:val="008F49EE"/>
    <w:rsid w:val="008F6DC4"/>
    <w:rsid w:val="009004DE"/>
    <w:rsid w:val="0090524F"/>
    <w:rsid w:val="009060AF"/>
    <w:rsid w:val="00906C97"/>
    <w:rsid w:val="009074C3"/>
    <w:rsid w:val="00914668"/>
    <w:rsid w:val="00914FD0"/>
    <w:rsid w:val="0091540D"/>
    <w:rsid w:val="00916CBD"/>
    <w:rsid w:val="00926F67"/>
    <w:rsid w:val="00927786"/>
    <w:rsid w:val="00930D6D"/>
    <w:rsid w:val="00932913"/>
    <w:rsid w:val="00933276"/>
    <w:rsid w:val="009336EE"/>
    <w:rsid w:val="009369A8"/>
    <w:rsid w:val="009373BB"/>
    <w:rsid w:val="0094468E"/>
    <w:rsid w:val="00944FED"/>
    <w:rsid w:val="00950A9B"/>
    <w:rsid w:val="00951E59"/>
    <w:rsid w:val="0095326F"/>
    <w:rsid w:val="009653A0"/>
    <w:rsid w:val="00974121"/>
    <w:rsid w:val="00995364"/>
    <w:rsid w:val="009977EF"/>
    <w:rsid w:val="009A2623"/>
    <w:rsid w:val="009C2C6B"/>
    <w:rsid w:val="009D28A8"/>
    <w:rsid w:val="009E4829"/>
    <w:rsid w:val="009E7DF4"/>
    <w:rsid w:val="009F6203"/>
    <w:rsid w:val="00A053D5"/>
    <w:rsid w:val="00A07189"/>
    <w:rsid w:val="00A114A5"/>
    <w:rsid w:val="00A149DD"/>
    <w:rsid w:val="00A154BA"/>
    <w:rsid w:val="00A226B2"/>
    <w:rsid w:val="00A249CE"/>
    <w:rsid w:val="00A278C7"/>
    <w:rsid w:val="00A4395B"/>
    <w:rsid w:val="00A45E49"/>
    <w:rsid w:val="00A5225D"/>
    <w:rsid w:val="00A61E39"/>
    <w:rsid w:val="00A641AC"/>
    <w:rsid w:val="00A646EB"/>
    <w:rsid w:val="00A65E42"/>
    <w:rsid w:val="00A707C9"/>
    <w:rsid w:val="00A770D8"/>
    <w:rsid w:val="00A80E5A"/>
    <w:rsid w:val="00A820CA"/>
    <w:rsid w:val="00A96D60"/>
    <w:rsid w:val="00AA0F24"/>
    <w:rsid w:val="00AA3086"/>
    <w:rsid w:val="00AB1603"/>
    <w:rsid w:val="00AB1AA6"/>
    <w:rsid w:val="00AB62C9"/>
    <w:rsid w:val="00AB7130"/>
    <w:rsid w:val="00AC0CD3"/>
    <w:rsid w:val="00AC3153"/>
    <w:rsid w:val="00AC32A6"/>
    <w:rsid w:val="00AC6DED"/>
    <w:rsid w:val="00AC74BB"/>
    <w:rsid w:val="00AC7CEE"/>
    <w:rsid w:val="00AD20E6"/>
    <w:rsid w:val="00AD5FA3"/>
    <w:rsid w:val="00AD61FF"/>
    <w:rsid w:val="00AE41E1"/>
    <w:rsid w:val="00AE4FE7"/>
    <w:rsid w:val="00AE6D26"/>
    <w:rsid w:val="00AF3401"/>
    <w:rsid w:val="00AF54DE"/>
    <w:rsid w:val="00B02EC6"/>
    <w:rsid w:val="00B04268"/>
    <w:rsid w:val="00B07821"/>
    <w:rsid w:val="00B13E1F"/>
    <w:rsid w:val="00B157F7"/>
    <w:rsid w:val="00B15D4D"/>
    <w:rsid w:val="00B17146"/>
    <w:rsid w:val="00B2153B"/>
    <w:rsid w:val="00B23E82"/>
    <w:rsid w:val="00B24D7A"/>
    <w:rsid w:val="00B25F2C"/>
    <w:rsid w:val="00B26D84"/>
    <w:rsid w:val="00B275FD"/>
    <w:rsid w:val="00B309CD"/>
    <w:rsid w:val="00B34002"/>
    <w:rsid w:val="00B35A21"/>
    <w:rsid w:val="00B36FDF"/>
    <w:rsid w:val="00B40D4B"/>
    <w:rsid w:val="00B431ED"/>
    <w:rsid w:val="00B46C06"/>
    <w:rsid w:val="00B53310"/>
    <w:rsid w:val="00B5565D"/>
    <w:rsid w:val="00B6002E"/>
    <w:rsid w:val="00B6080C"/>
    <w:rsid w:val="00B63723"/>
    <w:rsid w:val="00B66A09"/>
    <w:rsid w:val="00B700F9"/>
    <w:rsid w:val="00B76931"/>
    <w:rsid w:val="00B8208B"/>
    <w:rsid w:val="00B8246A"/>
    <w:rsid w:val="00B873AB"/>
    <w:rsid w:val="00B94E12"/>
    <w:rsid w:val="00B96F36"/>
    <w:rsid w:val="00BA35BF"/>
    <w:rsid w:val="00BB28C8"/>
    <w:rsid w:val="00BB3B18"/>
    <w:rsid w:val="00BB4C0B"/>
    <w:rsid w:val="00BB4EF8"/>
    <w:rsid w:val="00BB55B9"/>
    <w:rsid w:val="00BB6701"/>
    <w:rsid w:val="00BC3B4A"/>
    <w:rsid w:val="00BC3BAC"/>
    <w:rsid w:val="00BC5729"/>
    <w:rsid w:val="00BD2FAE"/>
    <w:rsid w:val="00BE5092"/>
    <w:rsid w:val="00BF08C5"/>
    <w:rsid w:val="00BF68F5"/>
    <w:rsid w:val="00C0063E"/>
    <w:rsid w:val="00C04BCD"/>
    <w:rsid w:val="00C067E4"/>
    <w:rsid w:val="00C135C5"/>
    <w:rsid w:val="00C140D8"/>
    <w:rsid w:val="00C17D03"/>
    <w:rsid w:val="00C216E2"/>
    <w:rsid w:val="00C259EC"/>
    <w:rsid w:val="00C31E1F"/>
    <w:rsid w:val="00C34697"/>
    <w:rsid w:val="00C417EE"/>
    <w:rsid w:val="00C4792F"/>
    <w:rsid w:val="00C47D66"/>
    <w:rsid w:val="00C52CD9"/>
    <w:rsid w:val="00C556EA"/>
    <w:rsid w:val="00C57758"/>
    <w:rsid w:val="00C57A39"/>
    <w:rsid w:val="00C60685"/>
    <w:rsid w:val="00C654AD"/>
    <w:rsid w:val="00C805C9"/>
    <w:rsid w:val="00C8309B"/>
    <w:rsid w:val="00C835A4"/>
    <w:rsid w:val="00C9114E"/>
    <w:rsid w:val="00C93E60"/>
    <w:rsid w:val="00CB1406"/>
    <w:rsid w:val="00CC0E50"/>
    <w:rsid w:val="00CC1386"/>
    <w:rsid w:val="00CC217D"/>
    <w:rsid w:val="00CD57D7"/>
    <w:rsid w:val="00CF5622"/>
    <w:rsid w:val="00CF6046"/>
    <w:rsid w:val="00D000F7"/>
    <w:rsid w:val="00D002D8"/>
    <w:rsid w:val="00D030B7"/>
    <w:rsid w:val="00D20301"/>
    <w:rsid w:val="00D20540"/>
    <w:rsid w:val="00D20864"/>
    <w:rsid w:val="00D23FBE"/>
    <w:rsid w:val="00D26C0C"/>
    <w:rsid w:val="00D64030"/>
    <w:rsid w:val="00D6528D"/>
    <w:rsid w:val="00D6716B"/>
    <w:rsid w:val="00D733D0"/>
    <w:rsid w:val="00D742C9"/>
    <w:rsid w:val="00D755E9"/>
    <w:rsid w:val="00D76148"/>
    <w:rsid w:val="00D77C0D"/>
    <w:rsid w:val="00D81787"/>
    <w:rsid w:val="00D82380"/>
    <w:rsid w:val="00D83696"/>
    <w:rsid w:val="00D83A7F"/>
    <w:rsid w:val="00D93952"/>
    <w:rsid w:val="00D95B4C"/>
    <w:rsid w:val="00D96CD5"/>
    <w:rsid w:val="00D977D2"/>
    <w:rsid w:val="00DA19F9"/>
    <w:rsid w:val="00DB3D26"/>
    <w:rsid w:val="00DB5530"/>
    <w:rsid w:val="00DB60DA"/>
    <w:rsid w:val="00DD5D0F"/>
    <w:rsid w:val="00DD67F5"/>
    <w:rsid w:val="00DE11C7"/>
    <w:rsid w:val="00DE3206"/>
    <w:rsid w:val="00DE742E"/>
    <w:rsid w:val="00DF4B41"/>
    <w:rsid w:val="00DF5DC4"/>
    <w:rsid w:val="00DF76BB"/>
    <w:rsid w:val="00E01091"/>
    <w:rsid w:val="00E02062"/>
    <w:rsid w:val="00E0440C"/>
    <w:rsid w:val="00E05429"/>
    <w:rsid w:val="00E06737"/>
    <w:rsid w:val="00E07378"/>
    <w:rsid w:val="00E1328D"/>
    <w:rsid w:val="00E14282"/>
    <w:rsid w:val="00E14DEB"/>
    <w:rsid w:val="00E16A7D"/>
    <w:rsid w:val="00E212AF"/>
    <w:rsid w:val="00E21753"/>
    <w:rsid w:val="00E23F3E"/>
    <w:rsid w:val="00E23FA4"/>
    <w:rsid w:val="00E25890"/>
    <w:rsid w:val="00E2701A"/>
    <w:rsid w:val="00E347C2"/>
    <w:rsid w:val="00E34F76"/>
    <w:rsid w:val="00E35F1A"/>
    <w:rsid w:val="00E36CFC"/>
    <w:rsid w:val="00E3735F"/>
    <w:rsid w:val="00E37839"/>
    <w:rsid w:val="00E41C11"/>
    <w:rsid w:val="00E4432C"/>
    <w:rsid w:val="00E51BD1"/>
    <w:rsid w:val="00E52218"/>
    <w:rsid w:val="00E52EF6"/>
    <w:rsid w:val="00E545AA"/>
    <w:rsid w:val="00E61504"/>
    <w:rsid w:val="00E71B55"/>
    <w:rsid w:val="00E82BCA"/>
    <w:rsid w:val="00E83C52"/>
    <w:rsid w:val="00E85615"/>
    <w:rsid w:val="00E87452"/>
    <w:rsid w:val="00E9206D"/>
    <w:rsid w:val="00E92547"/>
    <w:rsid w:val="00E979D9"/>
    <w:rsid w:val="00EA08B0"/>
    <w:rsid w:val="00EA5AF2"/>
    <w:rsid w:val="00EA6F1E"/>
    <w:rsid w:val="00EC0676"/>
    <w:rsid w:val="00EC267E"/>
    <w:rsid w:val="00EC270D"/>
    <w:rsid w:val="00EC4556"/>
    <w:rsid w:val="00EC75DD"/>
    <w:rsid w:val="00ED360E"/>
    <w:rsid w:val="00ED5EDF"/>
    <w:rsid w:val="00EE1A7E"/>
    <w:rsid w:val="00EE2374"/>
    <w:rsid w:val="00EE4C4C"/>
    <w:rsid w:val="00EF0D46"/>
    <w:rsid w:val="00EF1DDB"/>
    <w:rsid w:val="00EF6616"/>
    <w:rsid w:val="00EF6B71"/>
    <w:rsid w:val="00F00053"/>
    <w:rsid w:val="00F02406"/>
    <w:rsid w:val="00F04CD8"/>
    <w:rsid w:val="00F16802"/>
    <w:rsid w:val="00F17097"/>
    <w:rsid w:val="00F27CF6"/>
    <w:rsid w:val="00F30E73"/>
    <w:rsid w:val="00F44078"/>
    <w:rsid w:val="00F51C30"/>
    <w:rsid w:val="00F54FFB"/>
    <w:rsid w:val="00F5611F"/>
    <w:rsid w:val="00F63A83"/>
    <w:rsid w:val="00F73E8F"/>
    <w:rsid w:val="00F77E02"/>
    <w:rsid w:val="00F81250"/>
    <w:rsid w:val="00F82A66"/>
    <w:rsid w:val="00F83D2E"/>
    <w:rsid w:val="00F842A2"/>
    <w:rsid w:val="00F863A0"/>
    <w:rsid w:val="00F86B69"/>
    <w:rsid w:val="00F8701B"/>
    <w:rsid w:val="00F87F4E"/>
    <w:rsid w:val="00F90211"/>
    <w:rsid w:val="00F9693C"/>
    <w:rsid w:val="00FA33B1"/>
    <w:rsid w:val="00FA67FE"/>
    <w:rsid w:val="00FA68D0"/>
    <w:rsid w:val="00FA73E2"/>
    <w:rsid w:val="00FA7971"/>
    <w:rsid w:val="00FB1788"/>
    <w:rsid w:val="00FB1C8E"/>
    <w:rsid w:val="00FB2059"/>
    <w:rsid w:val="00FB5883"/>
    <w:rsid w:val="00FC2716"/>
    <w:rsid w:val="00FD2B03"/>
    <w:rsid w:val="00FE1D5F"/>
    <w:rsid w:val="00FE54E2"/>
    <w:rsid w:val="00FE6F4E"/>
    <w:rsid w:val="00FF13FC"/>
    <w:rsid w:val="00FF4AC7"/>
    <w:rsid w:val="00FF5A21"/>
    <w:rsid w:val="090715AF"/>
    <w:rsid w:val="0B3B59B3"/>
    <w:rsid w:val="0B846AB4"/>
    <w:rsid w:val="0BBE0493"/>
    <w:rsid w:val="0C8B28DE"/>
    <w:rsid w:val="11E372D4"/>
    <w:rsid w:val="12427494"/>
    <w:rsid w:val="161A6242"/>
    <w:rsid w:val="185E4647"/>
    <w:rsid w:val="1D5E5F84"/>
    <w:rsid w:val="205E37FF"/>
    <w:rsid w:val="231D0D66"/>
    <w:rsid w:val="250E2A9D"/>
    <w:rsid w:val="26924335"/>
    <w:rsid w:val="27BB51F5"/>
    <w:rsid w:val="2BF3377B"/>
    <w:rsid w:val="2F2B70C3"/>
    <w:rsid w:val="2FB4573E"/>
    <w:rsid w:val="39DD06CF"/>
    <w:rsid w:val="47C854D5"/>
    <w:rsid w:val="4B313C8F"/>
    <w:rsid w:val="55A46EBE"/>
    <w:rsid w:val="55E4027B"/>
    <w:rsid w:val="56D04E08"/>
    <w:rsid w:val="56FC11E1"/>
    <w:rsid w:val="571D0DE0"/>
    <w:rsid w:val="57273EBA"/>
    <w:rsid w:val="5919023C"/>
    <w:rsid w:val="5E021BE6"/>
    <w:rsid w:val="5F1F2324"/>
    <w:rsid w:val="5F7A151D"/>
    <w:rsid w:val="63AE1EC8"/>
    <w:rsid w:val="64C83B70"/>
    <w:rsid w:val="668D3265"/>
    <w:rsid w:val="71F971C1"/>
    <w:rsid w:val="7B0017E2"/>
    <w:rsid w:val="7B582782"/>
    <w:rsid w:val="7B6D0031"/>
    <w:rsid w:val="7C8F291D"/>
    <w:rsid w:val="7F767A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7"/>
    <w:semiHidden/>
    <w:unhideWhenUsed/>
    <w:qFormat/>
    <w:uiPriority w:val="99"/>
    <w:pPr>
      <w:jc w:val="left"/>
    </w:pPr>
  </w:style>
  <w:style w:type="paragraph" w:styleId="4">
    <w:name w:val="Body Text Indent"/>
    <w:basedOn w:val="1"/>
    <w:link w:val="22"/>
    <w:autoRedefine/>
    <w:qFormat/>
    <w:uiPriority w:val="0"/>
    <w:pPr>
      <w:ind w:firstLine="420"/>
    </w:pPr>
    <w:rPr>
      <w:rFonts w:ascii="楷体_GB2312" w:hAnsi="Times New Roman" w:eastAsia="楷体_GB2312" w:cs="Times New Roman"/>
      <w:sz w:val="24"/>
      <w:szCs w:val="20"/>
    </w:rPr>
  </w:style>
  <w:style w:type="paragraph" w:styleId="5">
    <w:name w:val="Balloon Text"/>
    <w:basedOn w:val="1"/>
    <w:link w:val="25"/>
    <w:autoRedefine/>
    <w:semiHidden/>
    <w:unhideWhenUsed/>
    <w:qFormat/>
    <w:uiPriority w:val="99"/>
    <w:rPr>
      <w:sz w:val="18"/>
      <w:szCs w:val="18"/>
    </w:rPr>
  </w:style>
  <w:style w:type="paragraph" w:styleId="6">
    <w:name w:val="footer"/>
    <w:basedOn w:val="1"/>
    <w:link w:val="19"/>
    <w:unhideWhenUsed/>
    <w:qFormat/>
    <w:uiPriority w:val="0"/>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hint="eastAsia" w:ascii="宋体" w:hAnsi="宋体" w:eastAsia="宋体" w:cs="Times New Roman"/>
      <w:kern w:val="0"/>
      <w:sz w:val="18"/>
      <w:szCs w:val="18"/>
    </w:rPr>
  </w:style>
  <w:style w:type="paragraph" w:styleId="9">
    <w:name w:val="annotation subject"/>
    <w:basedOn w:val="3"/>
    <w:next w:val="3"/>
    <w:link w:val="28"/>
    <w:autoRedefine/>
    <w:semiHidden/>
    <w:unhideWhenUsed/>
    <w:qFormat/>
    <w:uiPriority w:val="99"/>
    <w:rPr>
      <w:b/>
      <w:bCs/>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22"/>
    <w:rPr>
      <w:b/>
      <w:bCs/>
    </w:rPr>
  </w:style>
  <w:style w:type="character" w:styleId="14">
    <w:name w:val="page number"/>
    <w:basedOn w:val="12"/>
    <w:autoRedefine/>
    <w:qFormat/>
    <w:uiPriority w:val="0"/>
    <w:rPr>
      <w:rFonts w:ascii="Times New Roman" w:hAnsi="Times New Roman" w:eastAsia="宋体" w:cs="Times New Roman"/>
    </w:rPr>
  </w:style>
  <w:style w:type="character" w:styleId="15">
    <w:name w:val="Emphasis"/>
    <w:basedOn w:val="12"/>
    <w:autoRedefine/>
    <w:qFormat/>
    <w:uiPriority w:val="20"/>
    <w:rPr>
      <w:i/>
      <w:iCs/>
    </w:rPr>
  </w:style>
  <w:style w:type="character" w:styleId="16">
    <w:name w:val="Hyperlink"/>
    <w:basedOn w:val="12"/>
    <w:autoRedefine/>
    <w:semiHidden/>
    <w:unhideWhenUsed/>
    <w:qFormat/>
    <w:uiPriority w:val="99"/>
    <w:rPr>
      <w:color w:val="0000FF"/>
      <w:u w:val="single"/>
    </w:rPr>
  </w:style>
  <w:style w:type="character" w:styleId="17">
    <w:name w:val="annotation reference"/>
    <w:basedOn w:val="12"/>
    <w:autoRedefine/>
    <w:semiHidden/>
    <w:unhideWhenUsed/>
    <w:qFormat/>
    <w:uiPriority w:val="99"/>
    <w:rPr>
      <w:sz w:val="21"/>
      <w:szCs w:val="21"/>
    </w:rPr>
  </w:style>
  <w:style w:type="character" w:customStyle="1" w:styleId="18">
    <w:name w:val="页眉 Char"/>
    <w:basedOn w:val="12"/>
    <w:link w:val="7"/>
    <w:autoRedefine/>
    <w:qFormat/>
    <w:uiPriority w:val="99"/>
    <w:rPr>
      <w:sz w:val="18"/>
      <w:szCs w:val="18"/>
    </w:rPr>
  </w:style>
  <w:style w:type="character" w:customStyle="1" w:styleId="19">
    <w:name w:val="页脚 Char"/>
    <w:basedOn w:val="12"/>
    <w:link w:val="6"/>
    <w:autoRedefine/>
    <w:qFormat/>
    <w:uiPriority w:val="99"/>
    <w:rPr>
      <w:sz w:val="18"/>
      <w:szCs w:val="18"/>
    </w:rPr>
  </w:style>
  <w:style w:type="paragraph" w:styleId="20">
    <w:name w:val="List Paragraph"/>
    <w:basedOn w:val="1"/>
    <w:link w:val="29"/>
    <w:autoRedefine/>
    <w:qFormat/>
    <w:uiPriority w:val="99"/>
    <w:pPr>
      <w:ind w:firstLine="420" w:firstLineChars="200"/>
    </w:pPr>
    <w:rPr>
      <w:rFonts w:ascii="Times New Roman" w:hAnsi="Times New Roman" w:eastAsia="宋体"/>
      <w:snapToGrid w:val="0"/>
      <w:spacing w:val="10"/>
      <w:kern w:val="0"/>
      <w:szCs w:val="21"/>
    </w:rPr>
  </w:style>
  <w:style w:type="character" w:customStyle="1" w:styleId="21">
    <w:name w:val="ourfont1"/>
    <w:basedOn w:val="12"/>
    <w:autoRedefine/>
    <w:qFormat/>
    <w:uiPriority w:val="0"/>
    <w:rPr>
      <w:rFonts w:hint="eastAsia" w:ascii="宋体" w:hAnsi="宋体" w:eastAsia="宋体"/>
      <w:sz w:val="18"/>
      <w:szCs w:val="18"/>
    </w:rPr>
  </w:style>
  <w:style w:type="character" w:customStyle="1" w:styleId="22">
    <w:name w:val="正文文本缩进 Char"/>
    <w:basedOn w:val="12"/>
    <w:link w:val="4"/>
    <w:autoRedefine/>
    <w:qFormat/>
    <w:uiPriority w:val="0"/>
    <w:rPr>
      <w:rFonts w:ascii="楷体_GB2312" w:hAnsi="Times New Roman" w:eastAsia="楷体_GB2312" w:cs="Times New Roman"/>
      <w:sz w:val="24"/>
      <w:szCs w:val="20"/>
    </w:rPr>
  </w:style>
  <w:style w:type="character" w:customStyle="1" w:styleId="23">
    <w:name w:val="标题 2 Char"/>
    <w:basedOn w:val="12"/>
    <w:link w:val="2"/>
    <w:autoRedefine/>
    <w:qFormat/>
    <w:uiPriority w:val="9"/>
    <w:rPr>
      <w:rFonts w:ascii="宋体" w:hAnsi="宋体" w:eastAsia="宋体" w:cs="宋体"/>
      <w:b/>
      <w:bCs/>
      <w:kern w:val="0"/>
      <w:sz w:val="36"/>
      <w:szCs w:val="36"/>
    </w:rPr>
  </w:style>
  <w:style w:type="paragraph" w:customStyle="1" w:styleId="24">
    <w:name w:val="zli_i_t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批注框文本 Char"/>
    <w:basedOn w:val="12"/>
    <w:link w:val="5"/>
    <w:autoRedefine/>
    <w:semiHidden/>
    <w:qFormat/>
    <w:uiPriority w:val="99"/>
    <w:rPr>
      <w:sz w:val="18"/>
      <w:szCs w:val="18"/>
    </w:rPr>
  </w:style>
  <w:style w:type="character" w:customStyle="1" w:styleId="26">
    <w:name w:val="页脚 字符"/>
    <w:autoRedefine/>
    <w:qFormat/>
    <w:uiPriority w:val="0"/>
    <w:rPr>
      <w:rFonts w:ascii="Times New Roman" w:hAnsi="Times New Roman" w:eastAsia="宋体" w:cs="Times New Roman"/>
      <w:sz w:val="18"/>
      <w:szCs w:val="18"/>
    </w:rPr>
  </w:style>
  <w:style w:type="character" w:customStyle="1" w:styleId="27">
    <w:name w:val="批注文字 Char"/>
    <w:basedOn w:val="12"/>
    <w:link w:val="3"/>
    <w:autoRedefine/>
    <w:semiHidden/>
    <w:qFormat/>
    <w:uiPriority w:val="99"/>
    <w:rPr>
      <w:kern w:val="2"/>
      <w:sz w:val="21"/>
      <w:szCs w:val="22"/>
    </w:rPr>
  </w:style>
  <w:style w:type="character" w:customStyle="1" w:styleId="28">
    <w:name w:val="批注主题 Char"/>
    <w:basedOn w:val="27"/>
    <w:link w:val="9"/>
    <w:autoRedefine/>
    <w:semiHidden/>
    <w:qFormat/>
    <w:uiPriority w:val="99"/>
    <w:rPr>
      <w:b/>
      <w:bCs/>
      <w:kern w:val="2"/>
      <w:sz w:val="21"/>
      <w:szCs w:val="22"/>
    </w:rPr>
  </w:style>
  <w:style w:type="character" w:customStyle="1" w:styleId="29">
    <w:name w:val="列出段落 Char"/>
    <w:basedOn w:val="12"/>
    <w:link w:val="20"/>
    <w:autoRedefine/>
    <w:qFormat/>
    <w:uiPriority w:val="99"/>
    <w:rPr>
      <w:rFonts w:ascii="Times New Roman" w:hAnsi="Times New Roman" w:eastAsia="宋体"/>
      <w:snapToGrid w:val="0"/>
      <w:spacing w:val="10"/>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928D7-02BD-4225-AC53-B6C0F33CE37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3709</Words>
  <Characters>3928</Characters>
  <Lines>38</Lines>
  <Paragraphs>10</Paragraphs>
  <TotalTime>0</TotalTime>
  <ScaleCrop>false</ScaleCrop>
  <LinksUpToDate>false</LinksUpToDate>
  <CharactersWithSpaces>4044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2022-09-16T00:28:00Z</dcterms:created>
  <dc:creator>admin</dc:creator>
  <cp:lastModifiedBy>Wang Fang</cp:lastModifiedBy>
  <cp:lastPrinted>2020-04-29T10:14:00Z</cp:lastPrinted>
  <dcterms:modified xsi:type="dcterms:W3CDTF">2024-04-03T02:11:52Z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674716E8BB8A42F4BD09439903FFD2E7_13</vt:lpwstr>
  </property>
</Properties>
</file>